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7C09" w14:textId="77777777" w:rsidR="00493DC7" w:rsidRPr="00493DC7" w:rsidRDefault="00493DC7" w:rsidP="00493DC7">
      <w:pPr>
        <w:spacing w:before="120" w:after="120"/>
        <w:ind w:left="57"/>
        <w:rPr>
          <w:b/>
          <w:bCs/>
          <w:color w:val="000000" w:themeColor="text1"/>
        </w:rPr>
      </w:pPr>
    </w:p>
    <w:p w14:paraId="65D72667" w14:textId="77777777" w:rsidR="00493DC7" w:rsidRDefault="00493DC7" w:rsidP="00493DC7">
      <w:pPr>
        <w:pStyle w:val="1"/>
        <w:rPr>
          <w:sz w:val="24"/>
          <w:szCs w:val="24"/>
        </w:rPr>
      </w:pPr>
      <w:bookmarkStart w:id="0" w:name="_Toc54036112"/>
    </w:p>
    <w:p w14:paraId="61396B74" w14:textId="4D6151AF" w:rsidR="00493DC7" w:rsidRDefault="00493DC7" w:rsidP="00493DC7">
      <w:pPr>
        <w:pStyle w:val="1"/>
        <w:jc w:val="center"/>
        <w:rPr>
          <w:sz w:val="24"/>
          <w:szCs w:val="24"/>
        </w:rPr>
      </w:pPr>
    </w:p>
    <w:p w14:paraId="29878703" w14:textId="7AAD01F4" w:rsidR="00493DC7" w:rsidRDefault="00493DC7" w:rsidP="00493DC7">
      <w:pPr>
        <w:pStyle w:val="1"/>
        <w:jc w:val="center"/>
        <w:rPr>
          <w:sz w:val="24"/>
          <w:szCs w:val="24"/>
        </w:rPr>
      </w:pPr>
    </w:p>
    <w:p w14:paraId="5A30F52F" w14:textId="233AFC8B" w:rsidR="00493DC7" w:rsidRDefault="00493DC7" w:rsidP="00493DC7">
      <w:pPr>
        <w:pStyle w:val="1"/>
        <w:jc w:val="center"/>
        <w:rPr>
          <w:sz w:val="24"/>
          <w:szCs w:val="24"/>
        </w:rPr>
      </w:pPr>
    </w:p>
    <w:p w14:paraId="28F72CA0" w14:textId="77777777" w:rsidR="00493DC7" w:rsidRDefault="00493DC7" w:rsidP="00493DC7">
      <w:pPr>
        <w:pStyle w:val="1"/>
        <w:jc w:val="center"/>
        <w:rPr>
          <w:sz w:val="24"/>
          <w:szCs w:val="24"/>
        </w:rPr>
      </w:pPr>
    </w:p>
    <w:p w14:paraId="024B921E" w14:textId="77777777" w:rsidR="00493DC7" w:rsidRDefault="00493DC7" w:rsidP="00493DC7">
      <w:pPr>
        <w:pStyle w:val="1"/>
        <w:jc w:val="center"/>
        <w:rPr>
          <w:sz w:val="24"/>
          <w:szCs w:val="24"/>
        </w:rPr>
      </w:pPr>
    </w:p>
    <w:p w14:paraId="026A91A0" w14:textId="77777777" w:rsidR="00493DC7" w:rsidRDefault="00493DC7" w:rsidP="00493DC7">
      <w:pPr>
        <w:pStyle w:val="1"/>
        <w:jc w:val="center"/>
        <w:rPr>
          <w:sz w:val="24"/>
          <w:szCs w:val="24"/>
        </w:rPr>
      </w:pPr>
    </w:p>
    <w:p w14:paraId="78642D33" w14:textId="2831327C" w:rsidR="00493DC7" w:rsidRPr="00493DC7" w:rsidRDefault="00493DC7" w:rsidP="00493DC7">
      <w:pPr>
        <w:pStyle w:val="1"/>
        <w:jc w:val="center"/>
        <w:rPr>
          <w:sz w:val="24"/>
          <w:szCs w:val="24"/>
        </w:rPr>
      </w:pPr>
      <w:r w:rsidRPr="00493DC7">
        <w:rPr>
          <w:sz w:val="24"/>
          <w:szCs w:val="24"/>
        </w:rPr>
        <w:t>Дополнительная общеобразовательная программа</w:t>
      </w:r>
      <w:bookmarkEnd w:id="0"/>
    </w:p>
    <w:p w14:paraId="0A86E6EF" w14:textId="77777777" w:rsidR="00493DC7" w:rsidRDefault="00493DC7" w:rsidP="00493DC7">
      <w:pPr>
        <w:spacing w:before="120" w:after="120"/>
        <w:ind w:left="57"/>
        <w:jc w:val="center"/>
        <w:rPr>
          <w:color w:val="000000" w:themeColor="text1"/>
        </w:rPr>
      </w:pPr>
      <w:r w:rsidRPr="00493DC7">
        <w:rPr>
          <w:color w:val="000000" w:themeColor="text1"/>
        </w:rPr>
        <w:t xml:space="preserve">по популяризации технологического предпринимательства </w:t>
      </w:r>
    </w:p>
    <w:p w14:paraId="3626E5C1" w14:textId="6DE52344" w:rsidR="00493DC7" w:rsidRPr="00493DC7" w:rsidRDefault="00493DC7" w:rsidP="00493DC7">
      <w:pPr>
        <w:spacing w:before="120" w:after="120"/>
        <w:ind w:left="57"/>
        <w:jc w:val="center"/>
        <w:rPr>
          <w:color w:val="FF0000"/>
        </w:rPr>
      </w:pPr>
      <w:r>
        <w:rPr>
          <w:color w:val="000000" w:themeColor="text1"/>
        </w:rPr>
        <w:t xml:space="preserve">Региональный </w:t>
      </w:r>
      <w:proofErr w:type="spellStart"/>
      <w:r>
        <w:rPr>
          <w:color w:val="000000" w:themeColor="text1"/>
        </w:rPr>
        <w:t>предакселератор</w:t>
      </w:r>
      <w:proofErr w:type="spellEnd"/>
      <w:r>
        <w:rPr>
          <w:color w:val="000000" w:themeColor="text1"/>
        </w:rPr>
        <w:t xml:space="preserve"> </w:t>
      </w:r>
      <w:r w:rsidRPr="00493DC7">
        <w:rPr>
          <w:b/>
          <w:bCs/>
          <w:color w:val="000000" w:themeColor="text1"/>
        </w:rPr>
        <w:t>«</w:t>
      </w:r>
      <w:proofErr w:type="spellStart"/>
      <w:r w:rsidRPr="00493DC7">
        <w:rPr>
          <w:b/>
          <w:bCs/>
          <w:color w:val="000000" w:themeColor="text1"/>
        </w:rPr>
        <w:t>Технолидеры</w:t>
      </w:r>
      <w:proofErr w:type="spellEnd"/>
      <w:r w:rsidRPr="00493DC7">
        <w:rPr>
          <w:b/>
          <w:bCs/>
          <w:color w:val="000000" w:themeColor="text1"/>
        </w:rPr>
        <w:t xml:space="preserve"> будущего»</w:t>
      </w:r>
    </w:p>
    <w:p w14:paraId="0D48EA11" w14:textId="77777777" w:rsidR="00493DC7" w:rsidRPr="00493DC7" w:rsidRDefault="00493DC7" w:rsidP="00493DC7">
      <w:pPr>
        <w:spacing w:before="120" w:after="120"/>
        <w:ind w:left="57"/>
        <w:jc w:val="center"/>
        <w:rPr>
          <w:b/>
          <w:bCs/>
          <w:color w:val="000000" w:themeColor="text1"/>
        </w:rPr>
      </w:pPr>
    </w:p>
    <w:p w14:paraId="4148568F" w14:textId="77777777" w:rsidR="00493DC7" w:rsidRPr="00493DC7" w:rsidRDefault="00493DC7" w:rsidP="00493DC7">
      <w:pPr>
        <w:spacing w:before="120" w:after="120"/>
        <w:ind w:left="57"/>
        <w:jc w:val="center"/>
        <w:rPr>
          <w:b/>
          <w:bCs/>
          <w:color w:val="000000" w:themeColor="text1"/>
        </w:rPr>
      </w:pPr>
    </w:p>
    <w:p w14:paraId="0F2D7143" w14:textId="77777777" w:rsidR="00493DC7" w:rsidRPr="00493DC7" w:rsidRDefault="00493DC7" w:rsidP="00493DC7">
      <w:pPr>
        <w:spacing w:before="120" w:after="120"/>
        <w:ind w:left="57"/>
        <w:jc w:val="center"/>
        <w:rPr>
          <w:b/>
          <w:bCs/>
          <w:color w:val="000000" w:themeColor="text1"/>
        </w:rPr>
      </w:pPr>
    </w:p>
    <w:p w14:paraId="5D5ECB7D" w14:textId="77777777" w:rsidR="00493DC7" w:rsidRPr="00493DC7" w:rsidRDefault="00493DC7" w:rsidP="00493DC7">
      <w:pPr>
        <w:spacing w:before="120" w:after="120"/>
        <w:ind w:left="57"/>
        <w:jc w:val="center"/>
        <w:rPr>
          <w:b/>
          <w:bCs/>
          <w:color w:val="000000" w:themeColor="text1"/>
        </w:rPr>
      </w:pPr>
    </w:p>
    <w:p w14:paraId="18B16470" w14:textId="77777777" w:rsidR="00493DC7" w:rsidRPr="00493DC7" w:rsidRDefault="00493DC7" w:rsidP="00493DC7">
      <w:pPr>
        <w:spacing w:before="120" w:after="120"/>
        <w:ind w:left="57"/>
        <w:jc w:val="center"/>
        <w:rPr>
          <w:b/>
          <w:bCs/>
          <w:color w:val="000000" w:themeColor="text1"/>
        </w:rPr>
      </w:pPr>
    </w:p>
    <w:p w14:paraId="6866D0FC" w14:textId="77777777" w:rsidR="00493DC7" w:rsidRPr="00493DC7" w:rsidRDefault="00493DC7" w:rsidP="00493DC7">
      <w:pPr>
        <w:spacing w:before="120" w:after="120"/>
        <w:ind w:left="57"/>
        <w:jc w:val="center"/>
        <w:rPr>
          <w:b/>
          <w:bCs/>
          <w:color w:val="000000" w:themeColor="text1"/>
        </w:rPr>
      </w:pPr>
    </w:p>
    <w:p w14:paraId="4B6C4B82" w14:textId="77777777" w:rsidR="00493DC7" w:rsidRPr="00493DC7" w:rsidRDefault="00493DC7" w:rsidP="00493DC7">
      <w:pPr>
        <w:spacing w:before="120" w:after="120"/>
        <w:ind w:left="3402"/>
        <w:rPr>
          <w:color w:val="000000" w:themeColor="text1"/>
        </w:rPr>
      </w:pPr>
      <w:r w:rsidRPr="00493DC7">
        <w:rPr>
          <w:color w:val="000000" w:themeColor="text1"/>
        </w:rPr>
        <w:t>Направленность: социально-педагогическая</w:t>
      </w:r>
    </w:p>
    <w:p w14:paraId="14998CA7" w14:textId="45F57F31" w:rsidR="00493DC7" w:rsidRPr="00493DC7" w:rsidRDefault="00493DC7" w:rsidP="00493DC7">
      <w:pPr>
        <w:spacing w:before="120" w:after="120"/>
        <w:ind w:left="3402"/>
        <w:rPr>
          <w:color w:val="000000" w:themeColor="text1"/>
        </w:rPr>
      </w:pPr>
      <w:r>
        <w:rPr>
          <w:color w:val="000000" w:themeColor="text1"/>
        </w:rPr>
        <w:t>Объем программы: 1</w:t>
      </w:r>
      <w:r w:rsidR="00957A78">
        <w:rPr>
          <w:color w:val="000000" w:themeColor="text1"/>
        </w:rPr>
        <w:t>8</w:t>
      </w:r>
      <w:r>
        <w:rPr>
          <w:color w:val="000000" w:themeColor="text1"/>
        </w:rPr>
        <w:t xml:space="preserve"> часов</w:t>
      </w:r>
    </w:p>
    <w:p w14:paraId="61B58EA6" w14:textId="77777777" w:rsidR="00493DC7" w:rsidRPr="00493DC7" w:rsidRDefault="00493DC7" w:rsidP="00493DC7">
      <w:pPr>
        <w:spacing w:before="120" w:after="120"/>
        <w:ind w:left="3402"/>
        <w:rPr>
          <w:color w:val="000000" w:themeColor="text1"/>
        </w:rPr>
      </w:pPr>
      <w:r w:rsidRPr="00493DC7">
        <w:rPr>
          <w:color w:val="000000" w:themeColor="text1"/>
        </w:rPr>
        <w:t xml:space="preserve">Разработчики: </w:t>
      </w:r>
    </w:p>
    <w:p w14:paraId="1B3B760E" w14:textId="4FEF2566" w:rsidR="00493DC7" w:rsidRPr="00493DC7" w:rsidRDefault="00493DC7" w:rsidP="00493DC7">
      <w:pPr>
        <w:spacing w:before="120" w:after="120"/>
        <w:ind w:left="3402"/>
        <w:rPr>
          <w:color w:val="000000" w:themeColor="text1"/>
        </w:rPr>
      </w:pPr>
      <w:proofErr w:type="spellStart"/>
      <w:r>
        <w:rPr>
          <w:color w:val="000000" w:themeColor="text1"/>
        </w:rPr>
        <w:t>Анистратенко</w:t>
      </w:r>
      <w:proofErr w:type="spellEnd"/>
      <w:r>
        <w:rPr>
          <w:color w:val="000000" w:themeColor="text1"/>
        </w:rPr>
        <w:t xml:space="preserve"> О.Б., директор программ, ООО «Фонд социальных инвестиций»</w:t>
      </w:r>
    </w:p>
    <w:p w14:paraId="0D2E680D" w14:textId="247A886F" w:rsidR="00493DC7" w:rsidRDefault="00493DC7" w:rsidP="00493DC7">
      <w:pPr>
        <w:spacing w:before="120" w:after="120"/>
        <w:ind w:left="3402"/>
        <w:rPr>
          <w:color w:val="000000" w:themeColor="text1"/>
        </w:rPr>
      </w:pPr>
      <w:proofErr w:type="spellStart"/>
      <w:r w:rsidRPr="00493DC7">
        <w:rPr>
          <w:color w:val="000000" w:themeColor="text1"/>
        </w:rPr>
        <w:t>Славгородская</w:t>
      </w:r>
      <w:proofErr w:type="spellEnd"/>
      <w:r w:rsidRPr="00493DC7">
        <w:rPr>
          <w:color w:val="000000" w:themeColor="text1"/>
        </w:rPr>
        <w:t xml:space="preserve"> М.Ю., генеральный директор АНО «Агентство социальных инвестиций и инноваций»</w:t>
      </w:r>
    </w:p>
    <w:p w14:paraId="0BD0BDA7" w14:textId="05D8FEAE" w:rsidR="00493DC7" w:rsidRPr="00493DC7" w:rsidRDefault="00493DC7" w:rsidP="00493DC7">
      <w:pPr>
        <w:spacing w:before="120" w:after="120"/>
        <w:ind w:left="3402"/>
        <w:rPr>
          <w:color w:val="000000" w:themeColor="text1"/>
        </w:rPr>
      </w:pPr>
      <w:r>
        <w:rPr>
          <w:color w:val="000000" w:themeColor="text1"/>
        </w:rPr>
        <w:t xml:space="preserve">Антонова С.А., руководитель Программы подготовки </w:t>
      </w:r>
      <w:proofErr w:type="spellStart"/>
      <w:r>
        <w:rPr>
          <w:color w:val="000000" w:themeColor="text1"/>
        </w:rPr>
        <w:t>трекеров</w:t>
      </w:r>
      <w:proofErr w:type="spellEnd"/>
      <w:r>
        <w:rPr>
          <w:color w:val="000000" w:themeColor="text1"/>
        </w:rPr>
        <w:t xml:space="preserve"> Акселератора «</w:t>
      </w:r>
      <w:proofErr w:type="spellStart"/>
      <w:r>
        <w:rPr>
          <w:color w:val="000000" w:themeColor="text1"/>
        </w:rPr>
        <w:t>Технолидеры</w:t>
      </w:r>
      <w:proofErr w:type="spellEnd"/>
      <w:r>
        <w:rPr>
          <w:color w:val="000000" w:themeColor="text1"/>
        </w:rPr>
        <w:t xml:space="preserve"> будущего»</w:t>
      </w:r>
    </w:p>
    <w:p w14:paraId="485A63DC" w14:textId="2D73FE1E" w:rsidR="00493DC7" w:rsidRDefault="00493DC7" w:rsidP="00493DC7">
      <w:pPr>
        <w:spacing w:before="120" w:after="120"/>
        <w:ind w:left="3402"/>
        <w:rPr>
          <w:color w:val="000000" w:themeColor="text1"/>
        </w:rPr>
      </w:pPr>
      <w:r w:rsidRPr="00493DC7">
        <w:rPr>
          <w:color w:val="000000" w:themeColor="text1"/>
        </w:rPr>
        <w:t xml:space="preserve">Копылова М.Ю., руководитель </w:t>
      </w:r>
      <w:r w:rsidR="006D794A">
        <w:rPr>
          <w:color w:val="000000" w:themeColor="text1"/>
        </w:rPr>
        <w:t>проектов,</w:t>
      </w:r>
      <w:r w:rsidRPr="00493DC7">
        <w:rPr>
          <w:color w:val="000000" w:themeColor="text1"/>
        </w:rPr>
        <w:t xml:space="preserve"> </w:t>
      </w:r>
      <w:r w:rsidR="006D794A">
        <w:rPr>
          <w:color w:val="000000" w:themeColor="text1"/>
        </w:rPr>
        <w:t>ООО «</w:t>
      </w:r>
      <w:r w:rsidRPr="00493DC7">
        <w:rPr>
          <w:color w:val="000000" w:themeColor="text1"/>
        </w:rPr>
        <w:t>Фонд социальных инвестиций</w:t>
      </w:r>
      <w:r w:rsidR="006D794A">
        <w:rPr>
          <w:color w:val="000000" w:themeColor="text1"/>
        </w:rPr>
        <w:t>»</w:t>
      </w:r>
    </w:p>
    <w:p w14:paraId="2D48A502" w14:textId="77777777" w:rsidR="00493DC7" w:rsidRPr="00493DC7" w:rsidRDefault="00493DC7" w:rsidP="00493DC7">
      <w:pPr>
        <w:spacing w:before="120" w:after="120"/>
        <w:rPr>
          <w:color w:val="000000" w:themeColor="text1"/>
        </w:rPr>
      </w:pPr>
    </w:p>
    <w:p w14:paraId="56EEFE9D" w14:textId="77777777" w:rsidR="00493DC7" w:rsidRPr="00493DC7" w:rsidRDefault="00493DC7" w:rsidP="00493DC7">
      <w:pPr>
        <w:spacing w:before="120" w:after="120"/>
        <w:ind w:left="57"/>
        <w:jc w:val="center"/>
        <w:rPr>
          <w:color w:val="000000" w:themeColor="text1"/>
        </w:rPr>
      </w:pPr>
      <w:r w:rsidRPr="00493DC7">
        <w:rPr>
          <w:color w:val="FF0000"/>
        </w:rPr>
        <w:br w:type="page"/>
      </w:r>
    </w:p>
    <w:p w14:paraId="4180A5E9" w14:textId="77777777" w:rsidR="00493DC7" w:rsidRPr="00493DC7" w:rsidRDefault="00493DC7" w:rsidP="00493DC7">
      <w:pPr>
        <w:pStyle w:val="a3"/>
        <w:numPr>
          <w:ilvl w:val="0"/>
          <w:numId w:val="1"/>
        </w:numPr>
        <w:spacing w:before="120" w:after="120"/>
        <w:ind w:left="57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lastRenderedPageBreak/>
        <w:t>Пояснительная записка</w:t>
      </w:r>
    </w:p>
    <w:p w14:paraId="4C3A8944" w14:textId="6156ECE9" w:rsidR="00B63B62" w:rsidRDefault="00B63B62" w:rsidP="00B63B62">
      <w:pPr>
        <w:spacing w:before="120" w:after="120"/>
        <w:ind w:left="57" w:firstLine="709"/>
        <w:jc w:val="both"/>
        <w:rPr>
          <w:color w:val="000000" w:themeColor="text1"/>
        </w:rPr>
      </w:pPr>
      <w:r w:rsidRPr="00B63B62">
        <w:rPr>
          <w:color w:val="000000" w:themeColor="text1"/>
        </w:rPr>
        <w:t xml:space="preserve">Дополнительная общеобразовательная (общеразвивающая) программа «Региональный </w:t>
      </w:r>
      <w:proofErr w:type="spellStart"/>
      <w:r w:rsidRPr="00B63B62">
        <w:rPr>
          <w:color w:val="000000" w:themeColor="text1"/>
        </w:rPr>
        <w:t>предакселератор</w:t>
      </w:r>
      <w:proofErr w:type="spellEnd"/>
      <w:r w:rsidRPr="00B63B62">
        <w:rPr>
          <w:color w:val="000000" w:themeColor="text1"/>
        </w:rPr>
        <w:t xml:space="preserve">» (далее – Программа) имеет </w:t>
      </w:r>
      <w:r>
        <w:rPr>
          <w:color w:val="000000" w:themeColor="text1"/>
        </w:rPr>
        <w:t>социально-педагогическую направленность</w:t>
      </w:r>
      <w:r w:rsidRPr="00B63B62">
        <w:rPr>
          <w:color w:val="000000" w:themeColor="text1"/>
        </w:rPr>
        <w:t>. Программа направлена на овладение обучающимися практическими приемами подготовки проектных работ</w:t>
      </w:r>
      <w:r>
        <w:rPr>
          <w:color w:val="000000" w:themeColor="text1"/>
        </w:rPr>
        <w:t xml:space="preserve"> в области технологического предпринимательства</w:t>
      </w:r>
      <w:r w:rsidRPr="00B63B62">
        <w:rPr>
          <w:color w:val="000000" w:themeColor="text1"/>
        </w:rPr>
        <w:t>, методиками подготовки публичных выступлений, презентаций и других форм представления результатов деятельности.</w:t>
      </w:r>
    </w:p>
    <w:p w14:paraId="3BCD4BFC" w14:textId="7F696144" w:rsidR="00B63B62" w:rsidRDefault="00B63B62" w:rsidP="00B63B62">
      <w:pPr>
        <w:spacing w:before="120" w:after="120"/>
        <w:ind w:lef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составлена в соответствии с </w:t>
      </w:r>
      <w:r w:rsidRPr="00493DC7">
        <w:rPr>
          <w:color w:val="000000" w:themeColor="text1"/>
        </w:rPr>
        <w:t>нормативной-правовой баз</w:t>
      </w:r>
      <w:r>
        <w:rPr>
          <w:color w:val="000000" w:themeColor="text1"/>
        </w:rPr>
        <w:t>ой</w:t>
      </w:r>
      <w:r w:rsidRPr="00493DC7">
        <w:rPr>
          <w:color w:val="000000" w:themeColor="text1"/>
        </w:rPr>
        <w:t xml:space="preserve"> в сфере дополнительного образования детей, а именно</w:t>
      </w:r>
      <w:r>
        <w:rPr>
          <w:color w:val="000000" w:themeColor="text1"/>
        </w:rPr>
        <w:t xml:space="preserve"> с: </w:t>
      </w:r>
    </w:p>
    <w:p w14:paraId="0FDF988D" w14:textId="6038AC18" w:rsidR="00B63B62" w:rsidRPr="00B63B62" w:rsidRDefault="00B63B62" w:rsidP="0064373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B63B62">
        <w:rPr>
          <w:color w:val="000000" w:themeColor="text1"/>
        </w:rPr>
        <w:t>Федеральным законом Российской Федерации «Об образовании в Российской Федерации» от 29.12.2012 г. № 273-ФЗ;</w:t>
      </w:r>
    </w:p>
    <w:p w14:paraId="01E1110A" w14:textId="77777777" w:rsidR="00B63B62" w:rsidRPr="00B63B62" w:rsidRDefault="00B63B62" w:rsidP="0064373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B63B62">
        <w:rPr>
          <w:color w:val="000000" w:themeColor="text1"/>
        </w:rPr>
        <w:t>Концепцией развития дополнительного образования детей (утверждена Распоряжением Правительства Российской Федерации 04.09.2014г. №172-р);</w:t>
      </w:r>
    </w:p>
    <w:p w14:paraId="2FADB7EF" w14:textId="0AD58D62" w:rsidR="00B63B62" w:rsidRPr="00B63B62" w:rsidRDefault="00B63B62" w:rsidP="0064373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B63B62">
        <w:rPr>
          <w:color w:val="000000" w:themeColor="text1"/>
        </w:rPr>
        <w:t>Распоряжением Правительства Российской Федерации от 29</w:t>
      </w:r>
      <w:r w:rsidR="005E26C3">
        <w:rPr>
          <w:color w:val="000000" w:themeColor="text1"/>
        </w:rPr>
        <w:t xml:space="preserve"> </w:t>
      </w:r>
      <w:r w:rsidRPr="00B63B62">
        <w:rPr>
          <w:color w:val="000000" w:themeColor="text1"/>
        </w:rPr>
        <w:t>мая 2015 г. № 996-р "Стратегия развития воспитания в Российской Федерации на период до 2025 года";</w:t>
      </w:r>
    </w:p>
    <w:p w14:paraId="42EFA336" w14:textId="77777777" w:rsidR="00B63B62" w:rsidRPr="00B63B62" w:rsidRDefault="00B63B62" w:rsidP="0064373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B63B62">
        <w:rPr>
          <w:color w:val="000000" w:themeColor="text1"/>
        </w:rPr>
        <w:t>Постановлением Главного государственного санитарного врача РФ от 04.07.2014 г. №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14:paraId="15A797D4" w14:textId="5E731EEB" w:rsidR="00B63B62" w:rsidRPr="00B63B62" w:rsidRDefault="00B63B62" w:rsidP="0064373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B63B62">
        <w:rPr>
          <w:color w:val="000000" w:themeColor="text1"/>
        </w:rPr>
        <w:t>Приказом Министерства просвещения Российской Федерации от 09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978567D" w14:textId="49525D59" w:rsidR="00B63B62" w:rsidRPr="00B63B62" w:rsidRDefault="00B63B62" w:rsidP="0064373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B63B62">
        <w:rPr>
          <w:color w:val="000000" w:themeColor="text1"/>
        </w:rPr>
        <w:t>Приказ</w:t>
      </w:r>
      <w:r>
        <w:rPr>
          <w:color w:val="000000" w:themeColor="text1"/>
        </w:rPr>
        <w:t>ом</w:t>
      </w:r>
      <w:r w:rsidRPr="00B63B62">
        <w:rPr>
          <w:color w:val="000000" w:themeColor="text1"/>
        </w:rPr>
        <w:t xml:space="preserve"> Министерства труда и социальной защиты Российской Федерации от 5мая 2018г. №298н «Об утверждении профессионального стандарта «Педагог дополнительного образования детей и взрослых»;</w:t>
      </w:r>
    </w:p>
    <w:p w14:paraId="789AD545" w14:textId="1CBE2F85" w:rsidR="00B63B62" w:rsidRPr="00B63B62" w:rsidRDefault="00B63B62" w:rsidP="0064373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B63B62">
        <w:rPr>
          <w:color w:val="000000" w:themeColor="text1"/>
        </w:rPr>
        <w:t>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387D53F" w14:textId="74277698" w:rsidR="00B63B62" w:rsidRPr="0024591E" w:rsidRDefault="0024591E" w:rsidP="0024591E">
      <w:pPr>
        <w:pStyle w:val="a3"/>
        <w:numPr>
          <w:ilvl w:val="0"/>
          <w:numId w:val="12"/>
        </w:numPr>
        <w:spacing w:before="120" w:after="120"/>
        <w:ind w:left="709" w:hanging="283"/>
        <w:jc w:val="both"/>
        <w:rPr>
          <w:color w:val="000000" w:themeColor="text1"/>
        </w:rPr>
      </w:pPr>
      <w:r w:rsidRPr="0024591E">
        <w:rPr>
          <w:color w:val="000000" w:themeColor="text1"/>
        </w:rPr>
        <w:t>Методически</w:t>
      </w:r>
      <w:r>
        <w:rPr>
          <w:color w:val="000000" w:themeColor="text1"/>
        </w:rPr>
        <w:t>ми</w:t>
      </w:r>
      <w:r w:rsidRPr="0024591E">
        <w:rPr>
          <w:color w:val="000000" w:themeColor="text1"/>
        </w:rPr>
        <w:t xml:space="preserve"> рекомендаци</w:t>
      </w:r>
      <w:r>
        <w:rPr>
          <w:color w:val="000000" w:themeColor="text1"/>
        </w:rPr>
        <w:t>ями</w:t>
      </w:r>
      <w:r w:rsidRPr="0024591E">
        <w:rPr>
          <w:color w:val="000000" w:themeColor="text1"/>
        </w:rPr>
        <w:t xml:space="preserve"> по проектированию дополнительных общеразвивающих программ (включая </w:t>
      </w:r>
      <w:proofErr w:type="spellStart"/>
      <w:r w:rsidRPr="0024591E">
        <w:rPr>
          <w:color w:val="000000" w:themeColor="text1"/>
        </w:rPr>
        <w:t>разноуровневые</w:t>
      </w:r>
      <w:proofErr w:type="spellEnd"/>
      <w:r w:rsidRPr="0024591E">
        <w:rPr>
          <w:color w:val="000000" w:themeColor="text1"/>
        </w:rPr>
        <w:t xml:space="preserve"> программы) (разработанные </w:t>
      </w:r>
      <w:proofErr w:type="spellStart"/>
      <w:r w:rsidRPr="0024591E">
        <w:rPr>
          <w:color w:val="000000" w:themeColor="text1"/>
        </w:rPr>
        <w:t>Минобрнауки</w:t>
      </w:r>
      <w:proofErr w:type="spellEnd"/>
      <w:r w:rsidRPr="0024591E">
        <w:rPr>
          <w:color w:val="000000" w:themeColor="text1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2015г.).</w:t>
      </w:r>
    </w:p>
    <w:p w14:paraId="1A4D1C72" w14:textId="77777777" w:rsidR="00B63B62" w:rsidRPr="00493DC7" w:rsidRDefault="00B63B62" w:rsidP="00B63B62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Реализация Программы направлена на обеспечение реализации Указа Президента РФ от 21 июля 2020 года «О национальных целях развития России до 2030 года»; плана мероприятий по направлению «Кадры и образование» Программы «Цифровая экономика Российской Федерации» (утверждена Распоряжением Правительства РФ от 28 июля 2017 года №1632-р.); Постановления Правительства РФ от 18 апреля 2018 №317 «Национальная технологическая инициатива» и других стратегических документов, ориентированных на согласование кадровой и образовательной политики Российской Федерации,  достижение задач федерального проекта «Успех каждого ребёнка» национального проекта «Образование», в части формирования эффективной системы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14:paraId="7CB0E4BE" w14:textId="77777777" w:rsidR="00B63B62" w:rsidRPr="00B63B62" w:rsidRDefault="00B63B62" w:rsidP="00B63B62">
      <w:pPr>
        <w:spacing w:before="120" w:after="120"/>
        <w:ind w:left="57" w:firstLine="709"/>
        <w:jc w:val="both"/>
        <w:rPr>
          <w:color w:val="000000" w:themeColor="text1"/>
        </w:rPr>
      </w:pPr>
      <w:r w:rsidRPr="00B63B62">
        <w:rPr>
          <w:color w:val="000000" w:themeColor="text1"/>
        </w:rPr>
        <w:t xml:space="preserve">Дополнительная общеобразовательная общеразвивающая программа «Региональный </w:t>
      </w:r>
      <w:proofErr w:type="spellStart"/>
      <w:r w:rsidRPr="00B63B62">
        <w:rPr>
          <w:color w:val="000000" w:themeColor="text1"/>
        </w:rPr>
        <w:t>предакселератор</w:t>
      </w:r>
      <w:proofErr w:type="spellEnd"/>
      <w:r w:rsidRPr="00B63B62">
        <w:rPr>
          <w:color w:val="000000" w:themeColor="text1"/>
        </w:rPr>
        <w:t xml:space="preserve">» направлена на развитие мотивации детей к познанию, творчеству, </w:t>
      </w:r>
      <w:proofErr w:type="gramStart"/>
      <w:r w:rsidRPr="00B63B62">
        <w:rPr>
          <w:color w:val="000000" w:themeColor="text1"/>
        </w:rPr>
        <w:t>содействия  личному</w:t>
      </w:r>
      <w:proofErr w:type="gramEnd"/>
      <w:r w:rsidRPr="00B63B62">
        <w:rPr>
          <w:color w:val="000000" w:themeColor="text1"/>
        </w:rPr>
        <w:t xml:space="preserve"> самоопределению обучающихся, их адаптации в обществе.  В такой </w:t>
      </w:r>
      <w:r w:rsidRPr="00B63B62">
        <w:rPr>
          <w:color w:val="000000" w:themeColor="text1"/>
        </w:rPr>
        <w:lastRenderedPageBreak/>
        <w:t xml:space="preserve">ситуации возрастает значимость системы образования, способной воздействовать на развитие и воспитание подрастающего поколения.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потенциала, способности добывать знания собственным опытом, а так же умения бесконфликтно, </w:t>
      </w:r>
      <w:proofErr w:type="gramStart"/>
      <w:r w:rsidRPr="00B63B62">
        <w:rPr>
          <w:color w:val="000000" w:themeColor="text1"/>
        </w:rPr>
        <w:t>сплочено  работать</w:t>
      </w:r>
      <w:proofErr w:type="gramEnd"/>
      <w:r w:rsidRPr="00B63B62">
        <w:rPr>
          <w:color w:val="000000" w:themeColor="text1"/>
        </w:rPr>
        <w:t xml:space="preserve"> в группе, коллективе.   </w:t>
      </w:r>
    </w:p>
    <w:p w14:paraId="1CA9320D" w14:textId="7589BC03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Основная задача программы- популяризация технологического предпринимательства и раннюю профориентацию подростков (13-17 лет). Может быть рекомендована </w:t>
      </w:r>
      <w:r w:rsidR="00821AB5">
        <w:rPr>
          <w:color w:val="000000" w:themeColor="text1"/>
        </w:rPr>
        <w:t xml:space="preserve">общеобразовательным школам, </w:t>
      </w:r>
      <w:r w:rsidRPr="00493DC7">
        <w:rPr>
          <w:color w:val="000000" w:themeColor="text1"/>
        </w:rPr>
        <w:t xml:space="preserve">региональным центрам одаренных детей, </w:t>
      </w:r>
      <w:proofErr w:type="spellStart"/>
      <w:r w:rsidRPr="00493DC7">
        <w:rPr>
          <w:color w:val="000000" w:themeColor="text1"/>
        </w:rPr>
        <w:t>кванториумам</w:t>
      </w:r>
      <w:proofErr w:type="spellEnd"/>
      <w:r w:rsidRPr="00493DC7">
        <w:rPr>
          <w:color w:val="000000" w:themeColor="text1"/>
        </w:rPr>
        <w:t>, организациям дополнительного образования, ориентированны</w:t>
      </w:r>
      <w:r w:rsidR="00821AB5">
        <w:rPr>
          <w:color w:val="000000" w:themeColor="text1"/>
        </w:rPr>
        <w:t>м</w:t>
      </w:r>
      <w:r w:rsidRPr="00493DC7">
        <w:rPr>
          <w:color w:val="000000" w:themeColor="text1"/>
        </w:rPr>
        <w:t xml:space="preserve"> на развитие у обучающихся навыков </w:t>
      </w:r>
      <w:proofErr w:type="spellStart"/>
      <w:r w:rsidRPr="00493DC7">
        <w:rPr>
          <w:color w:val="000000" w:themeColor="text1"/>
        </w:rPr>
        <w:t>технопредпринимательства</w:t>
      </w:r>
      <w:proofErr w:type="spellEnd"/>
      <w:r w:rsidRPr="00493DC7">
        <w:rPr>
          <w:color w:val="000000" w:themeColor="text1"/>
        </w:rPr>
        <w:t xml:space="preserve">, развития интереса к сфере высоких технологий.  </w:t>
      </w:r>
    </w:p>
    <w:p w14:paraId="21F1CBC8" w14:textId="297638BE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Программа предназначена для реализации в </w:t>
      </w:r>
      <w:r w:rsidR="00821AB5">
        <w:rPr>
          <w:color w:val="000000" w:themeColor="text1"/>
        </w:rPr>
        <w:t xml:space="preserve">очном (в том числе с применением дистанционных технологий) </w:t>
      </w:r>
      <w:r w:rsidRPr="00493DC7">
        <w:rPr>
          <w:color w:val="000000" w:themeColor="text1"/>
        </w:rPr>
        <w:t xml:space="preserve">формате. </w:t>
      </w:r>
    </w:p>
    <w:p w14:paraId="54236DD4" w14:textId="4253F1F6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>Программа разработана по заказу Фонда инфраструктурных и образовательных программ Группы «РОСНАНО». Цель деятельности Фонда — финансовая и нефинансовая поддержка высокотехнологичных секторов экономики путем формирования и развития инновационной инфраструктуры, создания рынка квалифицированных кадров и системы профессионального образования, институционального и информационного содействия продвижению на рынок технологических решений и готовых продуктов.</w:t>
      </w:r>
    </w:p>
    <w:p w14:paraId="6E39445D" w14:textId="77777777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</w:p>
    <w:p w14:paraId="2600A8A3" w14:textId="77777777" w:rsidR="00493DC7" w:rsidRPr="00493DC7" w:rsidRDefault="00493DC7" w:rsidP="00493DC7">
      <w:pPr>
        <w:spacing w:before="120" w:after="120"/>
        <w:ind w:left="57" w:firstLine="709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Актуальность</w:t>
      </w:r>
    </w:p>
    <w:p w14:paraId="02522AA5" w14:textId="77777777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Экономическое и технологическое развитие является одним из ключевых приоритетов государственной политики в Российской Федерации. В перечень национальных целей, утверждённых Указом Президента Российской Федерации от 21 июля 2020 года, в частности, включены цифровая трансформация и успешное предпринимательство. Достижение этих целей, в том числе будет оцениваться по показателям роста инвестиций в основной капитал компаний, эксперта </w:t>
      </w:r>
      <w:proofErr w:type="spellStart"/>
      <w:r w:rsidRPr="00493DC7">
        <w:rPr>
          <w:color w:val="000000" w:themeColor="text1"/>
        </w:rPr>
        <w:t>несырьевых</w:t>
      </w:r>
      <w:proofErr w:type="spellEnd"/>
      <w:r w:rsidRPr="00493DC7">
        <w:rPr>
          <w:color w:val="000000" w:themeColor="text1"/>
        </w:rPr>
        <w:t xml:space="preserve"> неэнергетических товаров и по объемам вложений в </w:t>
      </w:r>
      <w:proofErr w:type="spellStart"/>
      <w:r w:rsidRPr="00493DC7">
        <w:rPr>
          <w:color w:val="000000" w:themeColor="text1"/>
        </w:rPr>
        <w:t>цифровизацию</w:t>
      </w:r>
      <w:proofErr w:type="spellEnd"/>
      <w:r w:rsidRPr="00493DC7">
        <w:rPr>
          <w:color w:val="000000" w:themeColor="text1"/>
        </w:rPr>
        <w:t xml:space="preserve"> различных отраслей экономики.</w:t>
      </w:r>
    </w:p>
    <w:p w14:paraId="253A9C9D" w14:textId="36809A64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Достижение этих целей планируется обеспечить, в частности, путём развития малого и среднего предпринимательства, прежде всего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в высокотехнологичных отраслях. Важность данной программы связана с национальной технологической повесткой России, а также основными показателями национальной программы «Цифровая экономика России», эффективная реализация которой невозможна без формирования нового класса технологических предпринимателей.</w:t>
      </w:r>
    </w:p>
    <w:p w14:paraId="5496EE01" w14:textId="5DDFEEDE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>Одним из важных факторов развития предпринимательства в высокотехнологичных отраслях</w:t>
      </w:r>
      <w:r w:rsidR="00BA017D">
        <w:rPr>
          <w:color w:val="000000" w:themeColor="text1"/>
        </w:rPr>
        <w:t xml:space="preserve"> </w:t>
      </w:r>
      <w:r w:rsidRPr="00493DC7">
        <w:rPr>
          <w:color w:val="000000" w:themeColor="text1"/>
        </w:rPr>
        <w:t xml:space="preserve">является наличие лидеров высокотехнологических проектов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людей, готовых не только реализовать разработку продукта, но и взять ответственность за его коммерциализацию. В России в последние годы значительно возросла предпринимательская активность, в том числе среди молодежи. По данным проекта «Глобальный мониторинг предпринимательства 2019/2020», доля людей в возрасте 18 – 24 года, занимающихся предпринимательской деятельности возросла в 2019 году на 7,5% по сравнению с 2018 годом. Однако только 2,4% начинающих предпринимателей строят бизнес в высокотехнологичных отраслях, что на 2% ниже уровня 2018 года. Это сопоставимо с ситуацией в странах БРИКС (Бразилия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2,6%, Китай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4%, Индия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0,4%, ЮАР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7%). Однако уровень вовлеченности в технологическое предпринимательство в России существенно ниже</w:t>
      </w:r>
      <w:r w:rsidR="00BA017D">
        <w:rPr>
          <w:color w:val="000000" w:themeColor="text1"/>
        </w:rPr>
        <w:t>,</w:t>
      </w:r>
      <w:r w:rsidRPr="00493DC7">
        <w:rPr>
          <w:color w:val="000000" w:themeColor="text1"/>
        </w:rPr>
        <w:t xml:space="preserve"> чем в Европейских странах (Словения – 10,2%, Швеция – 8,5%, Латвия – 8,5%), США (6,3%), Республике Корее (10,2%) и многих других странах. </w:t>
      </w:r>
    </w:p>
    <w:p w14:paraId="3D358B55" w14:textId="77777777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Одним из ключевых направлений решения задачи по повышению уровня предпринимательской активности в целом, и активности в высокотехнологичных отраслях, в </w:t>
      </w:r>
      <w:r w:rsidRPr="00493DC7">
        <w:rPr>
          <w:color w:val="000000" w:themeColor="text1"/>
        </w:rPr>
        <w:lastRenderedPageBreak/>
        <w:t>частности, должно стать развитие предпринимательского образования среди школьников. Обучение основам предпринимательства в школьном возрасте меняет отношение детей к предпринимателям и предпринимательской деятельности, а также отношение их родителей. В результате формируется позитивное отношение к предпринимателям в местном сообществе в целом, а также повышается доля людей, готовых заниматься предпринимательской деятельностью, в том числе в высокотехнологичных отраслях. Кроме того, как показывают международные исследования в области предпринимательского образования, программы по предпринимательскому образованию вносят существенный вклад в развитие детей, обеспечивая:</w:t>
      </w:r>
    </w:p>
    <w:p w14:paraId="4A2F1618" w14:textId="77777777" w:rsidR="00493DC7" w:rsidRPr="00493DC7" w:rsidRDefault="00493DC7" w:rsidP="00493DC7">
      <w:pPr>
        <w:pStyle w:val="a3"/>
        <w:numPr>
          <w:ilvl w:val="0"/>
          <w:numId w:val="2"/>
        </w:numPr>
        <w:spacing w:before="120" w:after="120"/>
        <w:ind w:left="567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Развитие навыков </w:t>
      </w:r>
      <w:r w:rsidRPr="00493DC7">
        <w:rPr>
          <w:color w:val="000000" w:themeColor="text1"/>
          <w:lang w:val="en-US"/>
        </w:rPr>
        <w:t>XXI</w:t>
      </w:r>
      <w:r w:rsidRPr="00493DC7">
        <w:rPr>
          <w:color w:val="000000" w:themeColor="text1"/>
        </w:rPr>
        <w:t xml:space="preserve"> века (</w:t>
      </w:r>
      <w:proofErr w:type="spellStart"/>
      <w:r w:rsidRPr="00493DC7">
        <w:rPr>
          <w:color w:val="000000" w:themeColor="text1"/>
        </w:rPr>
        <w:t>soft</w:t>
      </w:r>
      <w:proofErr w:type="spellEnd"/>
      <w:r w:rsidRPr="00493DC7">
        <w:rPr>
          <w:color w:val="000000" w:themeColor="text1"/>
        </w:rPr>
        <w:t xml:space="preserve"> </w:t>
      </w:r>
      <w:proofErr w:type="spellStart"/>
      <w:r w:rsidRPr="00493DC7">
        <w:rPr>
          <w:color w:val="000000" w:themeColor="text1"/>
        </w:rPr>
        <w:t>skills</w:t>
      </w:r>
      <w:proofErr w:type="spellEnd"/>
      <w:r w:rsidRPr="00493DC7">
        <w:rPr>
          <w:color w:val="000000" w:themeColor="text1"/>
        </w:rPr>
        <w:t xml:space="preserve">)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способность к самостоятельному принятию решений, адаптивность к меняющейся ситуации внешней среды, способность ставить перед собой цели и добиваться их достижения.</w:t>
      </w:r>
    </w:p>
    <w:p w14:paraId="0B6F64DF" w14:textId="629BDF3D" w:rsidR="00493DC7" w:rsidRPr="00493DC7" w:rsidRDefault="00493DC7" w:rsidP="00493DC7">
      <w:pPr>
        <w:pStyle w:val="a3"/>
        <w:numPr>
          <w:ilvl w:val="0"/>
          <w:numId w:val="2"/>
        </w:numPr>
        <w:spacing w:before="120" w:after="120"/>
        <w:ind w:left="567"/>
        <w:jc w:val="both"/>
        <w:rPr>
          <w:color w:val="000000" w:themeColor="text1"/>
        </w:rPr>
      </w:pPr>
      <w:r w:rsidRPr="00493DC7">
        <w:rPr>
          <w:color w:val="000000" w:themeColor="text1"/>
        </w:rPr>
        <w:t>Профориентация и профессиональное самоопределение: помощь старшеклассникам в выборе будущей профессии и получение первичного опыта в высокотехнологичных сфер</w:t>
      </w:r>
      <w:r w:rsidR="00BA017D">
        <w:rPr>
          <w:color w:val="000000" w:themeColor="text1"/>
        </w:rPr>
        <w:t>ах</w:t>
      </w:r>
      <w:r w:rsidRPr="00493DC7">
        <w:rPr>
          <w:color w:val="000000" w:themeColor="text1"/>
        </w:rPr>
        <w:t xml:space="preserve"> деятельности.</w:t>
      </w:r>
    </w:p>
    <w:p w14:paraId="4B7D83CC" w14:textId="77777777" w:rsidR="00493DC7" w:rsidRPr="00493DC7" w:rsidRDefault="00493DC7" w:rsidP="00493DC7">
      <w:pPr>
        <w:spacing w:before="120" w:after="120"/>
        <w:ind w:left="567"/>
        <w:jc w:val="both"/>
        <w:rPr>
          <w:color w:val="000000" w:themeColor="text1"/>
        </w:rPr>
      </w:pPr>
      <w:r w:rsidRPr="00493DC7">
        <w:rPr>
          <w:color w:val="000000" w:themeColor="text1"/>
        </w:rPr>
        <w:t>Обучение предпринимательству помогает школьникам определиться со своей будущей профессией, даже если она напрямую не связана с предпринимательством. Это происходит в результате того, что в рамках запуска школьных предпринимательских проектов дети знакомятся с различными сферами деятельности: продажей, рекламой, производством продукта, дизайном и другими.</w:t>
      </w:r>
    </w:p>
    <w:p w14:paraId="16A646C4" w14:textId="77777777" w:rsidR="00493DC7" w:rsidRPr="00493DC7" w:rsidRDefault="00493DC7" w:rsidP="00493DC7">
      <w:pPr>
        <w:pStyle w:val="a3"/>
        <w:numPr>
          <w:ilvl w:val="0"/>
          <w:numId w:val="2"/>
        </w:numPr>
        <w:spacing w:before="120" w:after="120"/>
        <w:ind w:left="567"/>
        <w:jc w:val="both"/>
        <w:rPr>
          <w:color w:val="000000" w:themeColor="text1"/>
        </w:rPr>
      </w:pPr>
      <w:r w:rsidRPr="00493DC7">
        <w:rPr>
          <w:color w:val="000000" w:themeColor="text1"/>
        </w:rPr>
        <w:t>Вовлечение в предпринимательскую деятельность.</w:t>
      </w:r>
    </w:p>
    <w:p w14:paraId="03F57EE2" w14:textId="77777777" w:rsidR="00493DC7" w:rsidRPr="00493DC7" w:rsidRDefault="00493DC7" w:rsidP="00493DC7">
      <w:pPr>
        <w:spacing w:before="120" w:after="120"/>
        <w:ind w:left="567"/>
        <w:jc w:val="both"/>
        <w:rPr>
          <w:color w:val="000000" w:themeColor="text1"/>
        </w:rPr>
      </w:pPr>
      <w:r w:rsidRPr="00493DC7">
        <w:rPr>
          <w:color w:val="000000" w:themeColor="text1"/>
        </w:rPr>
        <w:t>По результатам участия в образовательных программах школьники не только делают свой учебный проект, но и в отдельных случаях запускают реальные бизнесы. Процент детей, запустивших собственный бизнес в школе или после её окончания, выше среди выпускников программ по предпринимательству, чем среди детей, не прошедших такое обучение.</w:t>
      </w:r>
    </w:p>
    <w:p w14:paraId="7C1167FC" w14:textId="10D0245E" w:rsidR="00493DC7" w:rsidRPr="00493DC7" w:rsidRDefault="00493DC7" w:rsidP="00493DC7">
      <w:pPr>
        <w:pStyle w:val="a3"/>
        <w:numPr>
          <w:ilvl w:val="0"/>
          <w:numId w:val="2"/>
        </w:numPr>
        <w:spacing w:before="120" w:after="120"/>
        <w:ind w:left="567"/>
        <w:jc w:val="both"/>
        <w:rPr>
          <w:color w:val="000000" w:themeColor="text1"/>
        </w:rPr>
      </w:pPr>
      <w:r w:rsidRPr="00493DC7">
        <w:rPr>
          <w:color w:val="000000" w:themeColor="text1"/>
        </w:rPr>
        <w:t>Повышение интереса к математике, дисциплинам естественнонаучного цикла и технологии.</w:t>
      </w:r>
    </w:p>
    <w:p w14:paraId="42CF1E1E" w14:textId="77777777" w:rsidR="00493DC7" w:rsidRPr="00493DC7" w:rsidRDefault="00493DC7" w:rsidP="00493DC7">
      <w:pPr>
        <w:spacing w:before="120" w:after="120"/>
        <w:ind w:left="567"/>
        <w:jc w:val="both"/>
        <w:rPr>
          <w:color w:val="000000" w:themeColor="text1"/>
        </w:rPr>
      </w:pPr>
      <w:r w:rsidRPr="00493DC7">
        <w:rPr>
          <w:color w:val="000000" w:themeColor="text1"/>
        </w:rPr>
        <w:t>Поскольку программы по предпринимательству позволяют школьникам применить полученные знания на практике в рамках запуска собственных проектов (например, математика при расчёте финансового плана проекта), это позволяет оценить значимость теоретических знаний для их будущей жизни. В результате наблюдается рост интереса к изучению базовых дисциплин общеобразовательной программы.</w:t>
      </w:r>
    </w:p>
    <w:p w14:paraId="1EC32A36" w14:textId="77777777" w:rsidR="00493DC7" w:rsidRPr="00493DC7" w:rsidRDefault="00493DC7" w:rsidP="00493DC7">
      <w:pPr>
        <w:spacing w:before="120" w:after="120"/>
        <w:ind w:left="57" w:firstLine="510"/>
        <w:jc w:val="both"/>
        <w:rPr>
          <w:color w:val="000000" w:themeColor="text1"/>
        </w:rPr>
      </w:pPr>
      <w:r w:rsidRPr="00493DC7">
        <w:rPr>
          <w:color w:val="000000" w:themeColor="text1"/>
        </w:rPr>
        <w:t>Как следует из вышеприведенного описания, предпринимательское образование для школьников вносит вклад в личностное развитие детей, а также обеспечивает раннюю профориентацию, в том числе выбор школьниками в качестве будущего карьерного пути предпринимательство, создавая таким образом условия для развития кадрового потенциала данной сферы.</w:t>
      </w:r>
    </w:p>
    <w:p w14:paraId="40370DC5" w14:textId="77777777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</w:p>
    <w:p w14:paraId="1B18023B" w14:textId="77777777" w:rsidR="00493DC7" w:rsidRPr="00493DC7" w:rsidRDefault="00493DC7" w:rsidP="00493DC7">
      <w:pPr>
        <w:spacing w:before="120" w:after="120"/>
        <w:ind w:left="57" w:firstLine="709"/>
        <w:jc w:val="both"/>
        <w:rPr>
          <w:b/>
          <w:bCs/>
        </w:rPr>
      </w:pPr>
      <w:r w:rsidRPr="00493DC7">
        <w:rPr>
          <w:b/>
          <w:bCs/>
        </w:rPr>
        <w:t>Актуальность и новизна программы.</w:t>
      </w:r>
    </w:p>
    <w:p w14:paraId="031A45BD" w14:textId="5C602E90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Запрос со стороны государственной власти по совершенствованию системы воспитания у детей и подростков предпринимательской активности, развитию </w:t>
      </w:r>
      <w:proofErr w:type="spellStart"/>
      <w:r w:rsidRPr="00493DC7">
        <w:rPr>
          <w:color w:val="000000" w:themeColor="text1"/>
        </w:rPr>
        <w:t>проактивной</w:t>
      </w:r>
      <w:proofErr w:type="spellEnd"/>
      <w:r w:rsidRPr="00493DC7">
        <w:rPr>
          <w:color w:val="000000" w:themeColor="text1"/>
        </w:rPr>
        <w:t xml:space="preserve"> позиции у обучающихся, потребности государственных корпораций в области подготовки будущих кадров, готовых к созданию и продвижению инноваций, запуске </w:t>
      </w:r>
      <w:proofErr w:type="spellStart"/>
      <w:r w:rsidRPr="00493DC7">
        <w:rPr>
          <w:color w:val="000000" w:themeColor="text1"/>
        </w:rPr>
        <w:t>стартапов</w:t>
      </w:r>
      <w:proofErr w:type="spellEnd"/>
      <w:r w:rsidRPr="00493DC7">
        <w:rPr>
          <w:color w:val="000000" w:themeColor="text1"/>
        </w:rPr>
        <w:t xml:space="preserve"> в различных сферам деятельности, прежде всего в области технологических решений,  а также растущий спрос со стороны родителей на развитие предпринимательских и лидерских качеств у детей и подростков. При этом перечень образовательных программ для школьников по </w:t>
      </w:r>
      <w:r w:rsidRPr="00493DC7">
        <w:rPr>
          <w:color w:val="000000" w:themeColor="text1"/>
        </w:rPr>
        <w:lastRenderedPageBreak/>
        <w:t>предпринимательству крайне ограничен. Данное противоречие и определяет актуальность и практическую значимость данной Программы.</w:t>
      </w:r>
    </w:p>
    <w:p w14:paraId="64D212EA" w14:textId="77777777" w:rsidR="00A14702" w:rsidRDefault="00EC7AD0" w:rsidP="00A14702">
      <w:pPr>
        <w:spacing w:before="120" w:after="120"/>
        <w:ind w:left="57" w:firstLine="709"/>
        <w:jc w:val="both"/>
        <w:rPr>
          <w:color w:val="000000" w:themeColor="text1"/>
        </w:rPr>
      </w:pPr>
      <w:r w:rsidRPr="00EC7AD0">
        <w:rPr>
          <w:color w:val="000000" w:themeColor="text1"/>
        </w:rPr>
        <w:t xml:space="preserve">Актуальность предлагаемой Программы также обусловлена её методологической значимостью. </w:t>
      </w:r>
      <w:r>
        <w:rPr>
          <w:color w:val="000000" w:themeColor="text1"/>
        </w:rPr>
        <w:t xml:space="preserve">Программа носит практико-ориентированный характер: в рамках программы учащиеся проводят не только кабинетные исследования, но и реализуют маркетинговые исследования с целью проверки гипотез о параметрах предпринимательского проекта. Навыки проведения рыночных исследований </w:t>
      </w:r>
      <w:r w:rsidR="00A14702">
        <w:rPr>
          <w:color w:val="000000" w:themeColor="text1"/>
        </w:rPr>
        <w:t xml:space="preserve">в будущем </w:t>
      </w:r>
      <w:r w:rsidRPr="00EC7AD0">
        <w:rPr>
          <w:color w:val="000000" w:themeColor="text1"/>
        </w:rPr>
        <w:t>станут основой для организации научно-исследовательской деятельности в вузах, колледжах, техникумах</w:t>
      </w:r>
      <w:r w:rsidR="00A14702">
        <w:rPr>
          <w:color w:val="000000" w:themeColor="text1"/>
        </w:rPr>
        <w:t>, в рамках практической деятельности в том числе в сфере предпринимательства</w:t>
      </w:r>
      <w:r w:rsidRPr="00EC7AD0">
        <w:rPr>
          <w:color w:val="000000" w:themeColor="text1"/>
        </w:rPr>
        <w:t xml:space="preserve"> и т.д. </w:t>
      </w:r>
    </w:p>
    <w:p w14:paraId="6DF2A2E2" w14:textId="6FD73A78" w:rsidR="00EC7AD0" w:rsidRPr="00EC7AD0" w:rsidRDefault="00EC7AD0" w:rsidP="00A14702">
      <w:pPr>
        <w:spacing w:before="120" w:after="120"/>
        <w:ind w:left="57" w:firstLine="709"/>
        <w:jc w:val="both"/>
        <w:rPr>
          <w:color w:val="000000" w:themeColor="text1"/>
        </w:rPr>
      </w:pPr>
      <w:r w:rsidRPr="00EC7AD0">
        <w:rPr>
          <w:color w:val="000000" w:themeColor="text1"/>
        </w:rPr>
        <w:t xml:space="preserve">Программа позволяет реализовать актуальные в настоящее время </w:t>
      </w:r>
      <w:proofErr w:type="spellStart"/>
      <w:r w:rsidRPr="00EC7AD0">
        <w:rPr>
          <w:color w:val="000000" w:themeColor="text1"/>
        </w:rPr>
        <w:t>компетентностный</w:t>
      </w:r>
      <w:proofErr w:type="spellEnd"/>
      <w:r w:rsidRPr="00EC7AD0">
        <w:rPr>
          <w:color w:val="000000" w:themeColor="text1"/>
        </w:rPr>
        <w:t xml:space="preserve">, личностно-ориентированный, </w:t>
      </w:r>
      <w:proofErr w:type="spellStart"/>
      <w:r w:rsidRPr="00EC7AD0">
        <w:rPr>
          <w:color w:val="000000" w:themeColor="text1"/>
        </w:rPr>
        <w:t>деятельностный</w:t>
      </w:r>
      <w:proofErr w:type="spellEnd"/>
      <w:r w:rsidRPr="00EC7AD0">
        <w:rPr>
          <w:color w:val="000000" w:themeColor="text1"/>
        </w:rPr>
        <w:t xml:space="preserve"> подходы. Педагогическая целесообразность Программы заключается в том, что главная идея проектной деятельности – направленность на результат, который получается при решении личностно-значимой для обучающегося </w:t>
      </w:r>
      <w:r w:rsidR="00A14702">
        <w:rPr>
          <w:color w:val="000000" w:themeColor="text1"/>
        </w:rPr>
        <w:t>задачи</w:t>
      </w:r>
      <w:r w:rsidRPr="00EC7AD0">
        <w:rPr>
          <w:color w:val="000000" w:themeColor="text1"/>
        </w:rPr>
        <w:t xml:space="preserve">. Технология организации такого вида деятельности включает в себя совокупность исследовательских, поисковых и проблемных методов, направленных на самостоятельную реализацию обучающимися задуманного результата. Полезным в ходе реализации Программы окажется и опыт исследовательской деятельности, приобретенный в результате </w:t>
      </w:r>
      <w:r w:rsidR="00A14702">
        <w:rPr>
          <w:color w:val="000000" w:themeColor="text1"/>
        </w:rPr>
        <w:t>реализации</w:t>
      </w:r>
      <w:r w:rsidRPr="00EC7AD0">
        <w:rPr>
          <w:color w:val="000000" w:themeColor="text1"/>
        </w:rPr>
        <w:t xml:space="preserve"> проектов. </w:t>
      </w:r>
    </w:p>
    <w:p w14:paraId="08D682F4" w14:textId="70E7213A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 </w:t>
      </w:r>
    </w:p>
    <w:p w14:paraId="286A6FF5" w14:textId="77777777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b/>
          <w:bCs/>
        </w:rPr>
        <w:t>Направленность программы</w:t>
      </w:r>
      <w:r w:rsidRPr="00493DC7">
        <w:rPr>
          <w:b/>
          <w:bCs/>
          <w:color w:val="000000" w:themeColor="text1"/>
        </w:rPr>
        <w:t>:</w:t>
      </w:r>
      <w:r w:rsidRPr="00493DC7">
        <w:rPr>
          <w:color w:val="000000" w:themeColor="text1"/>
        </w:rPr>
        <w:t xml:space="preserve"> социально-педагогическая</w:t>
      </w:r>
    </w:p>
    <w:p w14:paraId="1655CF04" w14:textId="77777777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Цель и задачи Программы направлены на формирование у школьников активной жизненной позиции, повышение уровня их готовности к взаимодействию с различными социальными институтами, знаний о современных технологических трендах и развитии рынков технологической продукции, системе государственной и негосударственной поддержки технологических </w:t>
      </w:r>
      <w:proofErr w:type="spellStart"/>
      <w:r w:rsidRPr="00493DC7">
        <w:rPr>
          <w:color w:val="000000" w:themeColor="text1"/>
        </w:rPr>
        <w:t>стартапов</w:t>
      </w:r>
      <w:proofErr w:type="spellEnd"/>
      <w:r w:rsidRPr="00493DC7">
        <w:rPr>
          <w:color w:val="000000" w:themeColor="text1"/>
        </w:rPr>
        <w:t xml:space="preserve">. </w:t>
      </w:r>
    </w:p>
    <w:p w14:paraId="74F38B17" w14:textId="77777777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>Программа ориентирована на развитие коммуникативной, предприимчивой, социально успешной личности.</w:t>
      </w:r>
    </w:p>
    <w:p w14:paraId="3E2BEBDD" w14:textId="77777777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</w:p>
    <w:p w14:paraId="36045687" w14:textId="77777777" w:rsidR="00493DC7" w:rsidRPr="00493DC7" w:rsidRDefault="00493DC7" w:rsidP="00493DC7">
      <w:pPr>
        <w:spacing w:before="120" w:after="120"/>
        <w:ind w:left="57" w:firstLine="709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Отличительные особенности программы</w:t>
      </w:r>
    </w:p>
    <w:p w14:paraId="5F783954" w14:textId="33A4A9FD" w:rsidR="00493DC7" w:rsidRPr="00493DC7" w:rsidRDefault="00493DC7" w:rsidP="00A14702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>1) Основной вид деятельности</w:t>
      </w:r>
      <w:r w:rsidR="00A14702">
        <w:rPr>
          <w:color w:val="000000" w:themeColor="text1"/>
        </w:rPr>
        <w:t xml:space="preserve"> </w:t>
      </w:r>
      <w:r w:rsidRPr="00493DC7">
        <w:rPr>
          <w:color w:val="000000" w:themeColor="text1"/>
        </w:rPr>
        <w:t xml:space="preserve">- проектная работа, которая максимально приближена к реальной жизни: обучающиеся работают над предпринимательскими проектами, основанными на их собственных технологических разработках. В рамках Программы школьники </w:t>
      </w:r>
      <w:r w:rsidR="00A14702">
        <w:rPr>
          <w:color w:val="000000" w:themeColor="text1"/>
        </w:rPr>
        <w:t xml:space="preserve">оценивают рыночный потенциал собственных технологических разработок. </w:t>
      </w:r>
      <w:r w:rsidRPr="00493DC7">
        <w:rPr>
          <w:color w:val="000000" w:themeColor="text1"/>
        </w:rPr>
        <w:t>Освоение проектных способов деятельности позволяет оптимизировать временные, интеллектуальные и другие ресурсы.</w:t>
      </w:r>
    </w:p>
    <w:p w14:paraId="223C45E0" w14:textId="4F1A1CAF" w:rsidR="00493DC7" w:rsidRPr="00493DC7" w:rsidRDefault="00493DC7" w:rsidP="00493DC7">
      <w:pPr>
        <w:spacing w:before="120" w:after="120"/>
        <w:ind w:left="57" w:firstLine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2) Программа направлена на формирование у </w:t>
      </w:r>
      <w:proofErr w:type="gramStart"/>
      <w:r w:rsidRPr="00493DC7">
        <w:rPr>
          <w:color w:val="000000" w:themeColor="text1"/>
        </w:rPr>
        <w:t>обучающихся  умения</w:t>
      </w:r>
      <w:proofErr w:type="gramEnd"/>
      <w:r w:rsidRPr="00493DC7">
        <w:rPr>
          <w:color w:val="000000" w:themeColor="text1"/>
        </w:rPr>
        <w:t xml:space="preserve"> соотносить свои личные задачи с мировым и общероссийским контекстом в области технологического предпринимательства.</w:t>
      </w:r>
    </w:p>
    <w:p w14:paraId="23EA0674" w14:textId="37CB543E" w:rsidR="00493DC7" w:rsidRDefault="00A14702" w:rsidP="00493DC7">
      <w:pPr>
        <w:spacing w:before="120" w:after="120"/>
        <w:ind w:left="57"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93DC7" w:rsidRPr="00493DC7">
        <w:rPr>
          <w:color w:val="000000" w:themeColor="text1"/>
        </w:rPr>
        <w:t xml:space="preserve">) Программа направлена на развитие у участников Программы основ предпринимательской деятельности, гибких навыков (публичных выступлений, формирования и управления проектной командой, управления задачами проекта). </w:t>
      </w:r>
    </w:p>
    <w:p w14:paraId="0E6BB33B" w14:textId="6DC3D5DC" w:rsidR="00F81F4C" w:rsidRPr="00493DC7" w:rsidRDefault="00F81F4C" w:rsidP="00493DC7">
      <w:pPr>
        <w:spacing w:before="120" w:after="120"/>
        <w:ind w:left="57" w:firstLine="709"/>
        <w:jc w:val="both"/>
        <w:rPr>
          <w:color w:val="000000" w:themeColor="text1"/>
        </w:rPr>
      </w:pPr>
      <w:r>
        <w:rPr>
          <w:color w:val="000000" w:themeColor="text1"/>
        </w:rPr>
        <w:t>4) Программа включена в федеральную инфраструктуру поддержки технологического предпринимательства среди школьников, которая включает также федеральный акселератор, проектные смены в федеральных детских центрах, доступ к сообществу технологических предпринимателей и инвесторов, готовых работать с детскими инициативами.</w:t>
      </w:r>
    </w:p>
    <w:p w14:paraId="64066901" w14:textId="77777777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</w:p>
    <w:p w14:paraId="64F73589" w14:textId="77777777" w:rsidR="00493DC7" w:rsidRPr="00493DC7" w:rsidRDefault="00493DC7" w:rsidP="00493DC7">
      <w:pPr>
        <w:pStyle w:val="a3"/>
        <w:numPr>
          <w:ilvl w:val="0"/>
          <w:numId w:val="1"/>
        </w:numPr>
        <w:spacing w:before="120" w:after="120"/>
        <w:ind w:left="57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lastRenderedPageBreak/>
        <w:t>Цель и задачи программы</w:t>
      </w:r>
    </w:p>
    <w:p w14:paraId="7ACDB15E" w14:textId="6A7496A5" w:rsidR="00493DC7" w:rsidRPr="00F81F4C" w:rsidRDefault="00493DC7" w:rsidP="00A14702">
      <w:pPr>
        <w:jc w:val="both"/>
        <w:rPr>
          <w:color w:val="000000" w:themeColor="text1"/>
        </w:rPr>
      </w:pPr>
      <w:r w:rsidRPr="00A14702">
        <w:rPr>
          <w:b/>
          <w:bCs/>
          <w:color w:val="000000" w:themeColor="text1"/>
        </w:rPr>
        <w:t>Цель программы:</w:t>
      </w:r>
      <w:r w:rsidR="00F81F4C">
        <w:rPr>
          <w:color w:val="000000" w:themeColor="text1"/>
        </w:rPr>
        <w:t xml:space="preserve"> </w:t>
      </w:r>
      <w:r w:rsidR="00A14702" w:rsidRPr="00A14702">
        <w:t xml:space="preserve">развитие познавательной активности обучающихся, их творческих способностей через разработку </w:t>
      </w:r>
      <w:r w:rsidR="00A14702">
        <w:t>параметров предпринимательских проектов в области высоких технологий</w:t>
      </w:r>
      <w:r w:rsidR="00A14702" w:rsidRPr="00A14702">
        <w:t>, создание условий для организации этой деятельности и получения её результатов.</w:t>
      </w:r>
    </w:p>
    <w:p w14:paraId="401A52DE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Задачи программы:</w:t>
      </w:r>
    </w:p>
    <w:p w14:paraId="4CE9E1E5" w14:textId="77777777" w:rsidR="00493DC7" w:rsidRPr="00493DC7" w:rsidRDefault="00493DC7" w:rsidP="00A14702">
      <w:pPr>
        <w:pStyle w:val="a3"/>
        <w:numPr>
          <w:ilvl w:val="0"/>
          <w:numId w:val="3"/>
        </w:numPr>
        <w:spacing w:before="120" w:after="120"/>
        <w:ind w:left="284"/>
        <w:jc w:val="both"/>
        <w:rPr>
          <w:color w:val="000000" w:themeColor="text1"/>
        </w:rPr>
      </w:pPr>
      <w:r w:rsidRPr="00493DC7">
        <w:rPr>
          <w:color w:val="000000" w:themeColor="text1"/>
        </w:rPr>
        <w:t>Обучающие:</w:t>
      </w:r>
    </w:p>
    <w:p w14:paraId="52126F6C" w14:textId="1597FB21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color w:val="000000" w:themeColor="text1"/>
        </w:rPr>
      </w:pPr>
      <w:r w:rsidRPr="00A14702">
        <w:rPr>
          <w:rFonts w:eastAsiaTheme="minorHAnsi"/>
          <w:color w:val="000000" w:themeColor="text1"/>
        </w:rPr>
        <w:t xml:space="preserve">Формирование </w:t>
      </w:r>
      <w:r w:rsidR="00493DC7" w:rsidRPr="00A14702">
        <w:rPr>
          <w:color w:val="000000" w:themeColor="text1"/>
        </w:rPr>
        <w:t>представления о технологическом предпринимательстве;</w:t>
      </w:r>
    </w:p>
    <w:p w14:paraId="6D2BDC32" w14:textId="409EB078" w:rsidR="00493DC7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Приобретение</w:t>
      </w:r>
      <w:r w:rsidR="00493DC7" w:rsidRPr="00493DC7">
        <w:rPr>
          <w:rFonts w:eastAsiaTheme="minorHAnsi"/>
          <w:color w:val="000000" w:themeColor="text1"/>
        </w:rPr>
        <w:t xml:space="preserve"> первичн</w:t>
      </w:r>
      <w:r>
        <w:rPr>
          <w:rFonts w:eastAsiaTheme="minorHAnsi"/>
          <w:color w:val="000000" w:themeColor="text1"/>
        </w:rPr>
        <w:t>ого</w:t>
      </w:r>
      <w:r w:rsidR="00493DC7" w:rsidRPr="00493DC7">
        <w:rPr>
          <w:rFonts w:eastAsiaTheme="minorHAnsi"/>
          <w:color w:val="000000" w:themeColor="text1"/>
        </w:rPr>
        <w:t xml:space="preserve"> опыт</w:t>
      </w:r>
      <w:r>
        <w:rPr>
          <w:rFonts w:eastAsiaTheme="minorHAnsi"/>
          <w:color w:val="000000" w:themeColor="text1"/>
        </w:rPr>
        <w:t>а</w:t>
      </w:r>
      <w:r w:rsidR="00493DC7" w:rsidRPr="00493DC7">
        <w:rPr>
          <w:rFonts w:eastAsiaTheme="minorHAnsi"/>
          <w:color w:val="000000" w:themeColor="text1"/>
        </w:rPr>
        <w:t xml:space="preserve"> </w:t>
      </w:r>
      <w:r w:rsidR="00493DC7" w:rsidRPr="00A14702">
        <w:rPr>
          <w:rFonts w:eastAsiaTheme="minorHAnsi"/>
          <w:color w:val="000000" w:themeColor="text1"/>
        </w:rPr>
        <w:t>разработки и реализации проектов в сфере технологического предпринимательства;</w:t>
      </w:r>
    </w:p>
    <w:p w14:paraId="22E4B7A6" w14:textId="6A87C48D" w:rsid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>Активизация мыслительной деятельности обучающихся</w:t>
      </w:r>
      <w:r>
        <w:rPr>
          <w:rFonts w:eastAsiaTheme="minorHAnsi"/>
          <w:color w:val="000000" w:themeColor="text1"/>
        </w:rPr>
        <w:t>;</w:t>
      </w:r>
    </w:p>
    <w:p w14:paraId="758C5366" w14:textId="5CA21875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>Формирование навыков презентации результатов собственной деятельности</w:t>
      </w:r>
      <w:r>
        <w:rPr>
          <w:rFonts w:eastAsiaTheme="minorHAnsi"/>
          <w:color w:val="000000" w:themeColor="text1"/>
        </w:rPr>
        <w:t>;</w:t>
      </w:r>
    </w:p>
    <w:p w14:paraId="46AB5F47" w14:textId="0DFB8D5E" w:rsidR="00493DC7" w:rsidRPr="00493DC7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Ф</w:t>
      </w:r>
      <w:r w:rsidR="00493DC7" w:rsidRPr="00A14702">
        <w:rPr>
          <w:rFonts w:eastAsiaTheme="minorHAnsi"/>
          <w:color w:val="000000" w:themeColor="text1"/>
        </w:rPr>
        <w:t>ормирова</w:t>
      </w:r>
      <w:r>
        <w:rPr>
          <w:rFonts w:eastAsiaTheme="minorHAnsi"/>
          <w:color w:val="000000" w:themeColor="text1"/>
        </w:rPr>
        <w:t>ние</w:t>
      </w:r>
      <w:r w:rsidR="00493DC7" w:rsidRPr="00A14702">
        <w:rPr>
          <w:rFonts w:eastAsiaTheme="minorHAnsi"/>
          <w:color w:val="000000" w:themeColor="text1"/>
        </w:rPr>
        <w:t xml:space="preserve"> умени</w:t>
      </w:r>
      <w:r>
        <w:rPr>
          <w:rFonts w:eastAsiaTheme="minorHAnsi"/>
          <w:color w:val="000000" w:themeColor="text1"/>
        </w:rPr>
        <w:t>й</w:t>
      </w:r>
      <w:r w:rsidR="00493DC7" w:rsidRPr="00A14702">
        <w:rPr>
          <w:rFonts w:eastAsiaTheme="minorHAnsi"/>
          <w:color w:val="000000" w:themeColor="text1"/>
        </w:rPr>
        <w:t>, необходимы</w:t>
      </w:r>
      <w:r>
        <w:rPr>
          <w:rFonts w:eastAsiaTheme="minorHAnsi"/>
          <w:color w:val="000000" w:themeColor="text1"/>
        </w:rPr>
        <w:t>х</w:t>
      </w:r>
      <w:r w:rsidR="00493DC7" w:rsidRPr="00A14702">
        <w:rPr>
          <w:rFonts w:eastAsiaTheme="minorHAnsi"/>
          <w:color w:val="000000" w:themeColor="text1"/>
        </w:rPr>
        <w:t xml:space="preserve"> для проектирования, в том числе в сфере</w:t>
      </w:r>
      <w:r w:rsidR="00493DC7" w:rsidRPr="00493DC7">
        <w:rPr>
          <w:color w:val="000000" w:themeColor="text1"/>
        </w:rPr>
        <w:t xml:space="preserve"> технологического предпринимательства:</w:t>
      </w:r>
    </w:p>
    <w:p w14:paraId="3772FD09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>– осознавать свои интересы и делать осознанный выбор;</w:t>
      </w:r>
    </w:p>
    <w:p w14:paraId="51621EBB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>– ставить цели, планировать, находить ресурсы;</w:t>
      </w:r>
    </w:p>
    <w:p w14:paraId="3C41CB51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>– находить способы решения задач;</w:t>
      </w:r>
    </w:p>
    <w:p w14:paraId="4321C508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>– оценивать свои возможности;</w:t>
      </w:r>
    </w:p>
    <w:p w14:paraId="01909F3F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>– выявлять проблемы и переводить проблемы в задачи;</w:t>
      </w:r>
    </w:p>
    <w:p w14:paraId="2439F779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>– собирать и обрабатывать информацию;</w:t>
      </w:r>
    </w:p>
    <w:p w14:paraId="5ED7B0A7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– обобщать, анализировать; </w:t>
      </w:r>
    </w:p>
    <w:p w14:paraId="13A0D7E4" w14:textId="77777777" w:rsidR="00493DC7" w:rsidRPr="00493DC7" w:rsidRDefault="00493DC7" w:rsidP="00A14702">
      <w:pPr>
        <w:pStyle w:val="a3"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>– представлять информацию в наглядном виде.</w:t>
      </w:r>
    </w:p>
    <w:p w14:paraId="1C870020" w14:textId="77777777" w:rsidR="00493DC7" w:rsidRPr="00493DC7" w:rsidRDefault="00493DC7" w:rsidP="00493DC7">
      <w:pPr>
        <w:pStyle w:val="a3"/>
        <w:spacing w:before="120" w:after="120"/>
        <w:ind w:left="1560"/>
        <w:jc w:val="both"/>
        <w:rPr>
          <w:color w:val="000000" w:themeColor="text1"/>
        </w:rPr>
      </w:pPr>
    </w:p>
    <w:p w14:paraId="021C8B3E" w14:textId="2E3AD4BC" w:rsidR="00493DC7" w:rsidRDefault="00493DC7" w:rsidP="00493DC7">
      <w:pPr>
        <w:pStyle w:val="a3"/>
        <w:numPr>
          <w:ilvl w:val="0"/>
          <w:numId w:val="3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Развивающие: </w:t>
      </w:r>
    </w:p>
    <w:p w14:paraId="73E87109" w14:textId="77777777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 xml:space="preserve">развитие мотивации к процессу получения знаний; </w:t>
      </w:r>
    </w:p>
    <w:p w14:paraId="37455145" w14:textId="2ADE91CD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>развитие творческого, критического мышления, расширение кругозора обучающихся;</w:t>
      </w:r>
    </w:p>
    <w:p w14:paraId="794B863A" w14:textId="1724173E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 xml:space="preserve"> развитие образного и пространственного мышления, памяти, воображения, внимания; </w:t>
      </w:r>
    </w:p>
    <w:p w14:paraId="616947D2" w14:textId="2FDE1D5D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 xml:space="preserve">развитие коммуникативной компетентности в сотрудничестве (умение вести диалог, координировать свои действия при работе с самим собой и с партнерами по группе и классу, сопереживать, быть доброжелательными и чуткими, проявлять социальную адекватность в поведении); </w:t>
      </w:r>
    </w:p>
    <w:p w14:paraId="1EF51ABC" w14:textId="1D398734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 xml:space="preserve">развитие умений, способствующих саморазвитию обучающихся: самовыражения, </w:t>
      </w:r>
      <w:proofErr w:type="spellStart"/>
      <w:r w:rsidRPr="00A14702">
        <w:rPr>
          <w:rFonts w:eastAsiaTheme="minorHAnsi"/>
          <w:color w:val="000000" w:themeColor="text1"/>
        </w:rPr>
        <w:t>самопрезентации</w:t>
      </w:r>
      <w:proofErr w:type="spellEnd"/>
      <w:r w:rsidRPr="00A14702">
        <w:rPr>
          <w:rFonts w:eastAsiaTheme="minorHAnsi"/>
          <w:color w:val="000000" w:themeColor="text1"/>
        </w:rPr>
        <w:t xml:space="preserve"> и рефлексии.</w:t>
      </w:r>
    </w:p>
    <w:p w14:paraId="66364AFF" w14:textId="77777777" w:rsidR="00493DC7" w:rsidRPr="00A14702" w:rsidRDefault="00493DC7" w:rsidP="00A14702">
      <w:pPr>
        <w:spacing w:before="120" w:after="120"/>
        <w:jc w:val="both"/>
        <w:rPr>
          <w:color w:val="000000" w:themeColor="text1"/>
        </w:rPr>
      </w:pPr>
    </w:p>
    <w:p w14:paraId="4BE80B5A" w14:textId="77777777" w:rsidR="00493DC7" w:rsidRPr="00493DC7" w:rsidRDefault="00493DC7" w:rsidP="00493DC7">
      <w:pPr>
        <w:pStyle w:val="a3"/>
        <w:numPr>
          <w:ilvl w:val="0"/>
          <w:numId w:val="3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Воспитывающие: </w:t>
      </w:r>
    </w:p>
    <w:p w14:paraId="2008590F" w14:textId="24F35F08" w:rsidR="00493DC7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Формирование</w:t>
      </w:r>
      <w:r w:rsidR="00493DC7" w:rsidRPr="00A14702">
        <w:rPr>
          <w:rFonts w:eastAsiaTheme="minorHAnsi"/>
          <w:color w:val="000000" w:themeColor="text1"/>
        </w:rPr>
        <w:t xml:space="preserve"> социально ответственной личности;</w:t>
      </w:r>
    </w:p>
    <w:p w14:paraId="189DAE70" w14:textId="44C02E9D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В</w:t>
      </w:r>
      <w:r w:rsidRPr="00A14702">
        <w:rPr>
          <w:rFonts w:eastAsiaTheme="minorHAnsi"/>
          <w:color w:val="000000" w:themeColor="text1"/>
        </w:rPr>
        <w:t xml:space="preserve">оспитание целеустремленности, самостоятельности, инициативности, творческого отношения к делу; </w:t>
      </w:r>
    </w:p>
    <w:p w14:paraId="7439CFD5" w14:textId="388B140F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Ф</w:t>
      </w:r>
      <w:r w:rsidRPr="00A14702">
        <w:rPr>
          <w:rFonts w:eastAsiaTheme="minorHAnsi"/>
          <w:color w:val="000000" w:themeColor="text1"/>
        </w:rPr>
        <w:t>ормирование у обучающихся потребности к целенаправленному самообразованию;</w:t>
      </w:r>
    </w:p>
    <w:p w14:paraId="68E713B7" w14:textId="51ED11E1" w:rsidR="00A14702" w:rsidRP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 w:rsidRPr="00A14702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Р</w:t>
      </w:r>
      <w:r w:rsidRPr="00A14702">
        <w:rPr>
          <w:rFonts w:eastAsiaTheme="minorHAnsi"/>
          <w:color w:val="000000" w:themeColor="text1"/>
        </w:rPr>
        <w:t>азвитие самостоятельности и ответственности за результаты собственной деятельности;</w:t>
      </w:r>
    </w:p>
    <w:p w14:paraId="3276F4E4" w14:textId="50B5BD63" w:rsidR="00A14702" w:rsidRDefault="00A14702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Р</w:t>
      </w:r>
      <w:r w:rsidRPr="00A14702">
        <w:rPr>
          <w:rFonts w:eastAsiaTheme="minorHAnsi"/>
          <w:color w:val="000000" w:themeColor="text1"/>
        </w:rPr>
        <w:t>азвитие внутренней свободы ребенка, способности к объективной самооценке и самореализации поведения, чувства собственного достоинства, самоуважения</w:t>
      </w:r>
      <w:r w:rsidR="00F81F4C">
        <w:rPr>
          <w:rFonts w:eastAsiaTheme="minorHAnsi"/>
          <w:color w:val="000000" w:themeColor="text1"/>
        </w:rPr>
        <w:t xml:space="preserve">; </w:t>
      </w:r>
    </w:p>
    <w:p w14:paraId="672F5F19" w14:textId="1BC6A2D4" w:rsidR="00F81F4C" w:rsidRPr="00F81F4C" w:rsidRDefault="00F81F4C" w:rsidP="0064373E">
      <w:pPr>
        <w:pStyle w:val="a3"/>
        <w:numPr>
          <w:ilvl w:val="0"/>
          <w:numId w:val="13"/>
        </w:numPr>
        <w:spacing w:before="120" w:after="1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Ф</w:t>
      </w:r>
      <w:r w:rsidRPr="00F81F4C">
        <w:rPr>
          <w:rFonts w:eastAsiaTheme="minorHAnsi"/>
          <w:color w:val="000000" w:themeColor="text1"/>
        </w:rPr>
        <w:t>ормирование отношения сотрудничества, содружества и толерантности в коллективе и во взаимодействии со взрослыми: научиться уважать чужое мнение, слушать и говорить, работать в группе.</w:t>
      </w:r>
    </w:p>
    <w:p w14:paraId="60AA4B4D" w14:textId="77777777" w:rsidR="00493DC7" w:rsidRPr="00493DC7" w:rsidRDefault="00493DC7" w:rsidP="00493DC7">
      <w:pPr>
        <w:pStyle w:val="a3"/>
        <w:spacing w:before="120" w:after="120"/>
        <w:ind w:left="1134"/>
        <w:jc w:val="both"/>
        <w:rPr>
          <w:color w:val="000000" w:themeColor="text1"/>
        </w:rPr>
      </w:pPr>
    </w:p>
    <w:p w14:paraId="0017A8CF" w14:textId="77777777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  <w:r w:rsidRPr="00493DC7">
        <w:rPr>
          <w:b/>
          <w:bCs/>
          <w:color w:val="000000" w:themeColor="text1"/>
        </w:rPr>
        <w:t>3. Целевая аудитория программы</w:t>
      </w:r>
    </w:p>
    <w:p w14:paraId="26B3CCE4" w14:textId="6A807116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  <w:r w:rsidRPr="00493DC7">
        <w:rPr>
          <w:b/>
          <w:bCs/>
          <w:color w:val="000000" w:themeColor="text1"/>
        </w:rPr>
        <w:t>Целевая аудитория программы:</w:t>
      </w:r>
      <w:r w:rsidRPr="00493DC7">
        <w:rPr>
          <w:color w:val="000000" w:themeColor="text1"/>
        </w:rPr>
        <w:t xml:space="preserve"> школьники 13–1</w:t>
      </w:r>
      <w:r w:rsidR="00F81F4C">
        <w:rPr>
          <w:color w:val="000000" w:themeColor="text1"/>
        </w:rPr>
        <w:t>7</w:t>
      </w:r>
      <w:r w:rsidRPr="00493DC7">
        <w:rPr>
          <w:color w:val="000000" w:themeColor="text1"/>
        </w:rPr>
        <w:t xml:space="preserve"> лет.</w:t>
      </w:r>
    </w:p>
    <w:p w14:paraId="5AC80971" w14:textId="5FAF0825" w:rsidR="00493DC7" w:rsidRPr="00493DC7" w:rsidRDefault="00493DC7" w:rsidP="00493DC7">
      <w:pPr>
        <w:pStyle w:val="a5"/>
        <w:spacing w:before="120" w:beforeAutospacing="0" w:after="120" w:afterAutospacing="0"/>
        <w:jc w:val="both"/>
        <w:rPr>
          <w:color w:val="000000" w:themeColor="text1"/>
        </w:rPr>
      </w:pPr>
      <w:r w:rsidRPr="00493DC7">
        <w:rPr>
          <w:color w:val="000000" w:themeColor="text1"/>
        </w:rPr>
        <w:lastRenderedPageBreak/>
        <w:t xml:space="preserve">Программа адресована обучающимся подросткового возраста. </w:t>
      </w:r>
      <w:r w:rsidRPr="00493DC7">
        <w:rPr>
          <w:color w:val="000000" w:themeColor="text1"/>
          <w:shd w:val="clear" w:color="auto" w:fill="FFFFFF"/>
        </w:rPr>
        <w:t xml:space="preserve">В этом возрасте проявляются способности логически мыслить, оперировать абстрактными категориями, фантазировать. Это позволяет более эффективно организовывать с подростками проектную деятельность, ставить вопросы о личностном и профессиональном самоопределении. Появление рефлексивных навыков и самосознания даёт возможность осуществлять эффективное обучение технологическому предпринимательству, примерять эту социальную роль на себя. </w:t>
      </w:r>
    </w:p>
    <w:p w14:paraId="62B4D661" w14:textId="77777777" w:rsidR="00493DC7" w:rsidRPr="00493DC7" w:rsidRDefault="00493DC7" w:rsidP="00493DC7">
      <w:pPr>
        <w:pStyle w:val="a5"/>
        <w:spacing w:before="120" w:beforeAutospacing="0" w:after="120" w:afterAutospacing="0"/>
        <w:jc w:val="both"/>
        <w:rPr>
          <w:color w:val="000000" w:themeColor="text1"/>
        </w:rPr>
      </w:pPr>
    </w:p>
    <w:p w14:paraId="4E9142A5" w14:textId="5C7F384D" w:rsidR="00493DC7" w:rsidRPr="00A14702" w:rsidRDefault="00493DC7" w:rsidP="00493DC7">
      <w:pPr>
        <w:spacing w:before="120" w:after="120"/>
        <w:ind w:left="57"/>
        <w:jc w:val="both"/>
        <w:rPr>
          <w:color w:val="000000" w:themeColor="text1"/>
          <w:shd w:val="clear" w:color="auto" w:fill="FFFFFF"/>
        </w:rPr>
      </w:pPr>
      <w:r w:rsidRPr="00493DC7">
        <w:rPr>
          <w:b/>
          <w:bCs/>
          <w:color w:val="000000" w:themeColor="text1"/>
        </w:rPr>
        <w:t>Требования к участникам программы</w:t>
      </w:r>
      <w:r w:rsidR="00A14702">
        <w:rPr>
          <w:b/>
          <w:bCs/>
          <w:color w:val="000000" w:themeColor="text1"/>
        </w:rPr>
        <w:t xml:space="preserve">: </w:t>
      </w:r>
      <w:r w:rsidR="00A14702">
        <w:rPr>
          <w:color w:val="000000" w:themeColor="text1"/>
          <w:shd w:val="clear" w:color="auto" w:fill="FFFFFF"/>
        </w:rPr>
        <w:t>обучение по д</w:t>
      </w:r>
      <w:r w:rsidR="00A14702" w:rsidRPr="00A14702">
        <w:rPr>
          <w:color w:val="000000" w:themeColor="text1"/>
          <w:shd w:val="clear" w:color="auto" w:fill="FFFFFF"/>
        </w:rPr>
        <w:t>ополнительн</w:t>
      </w:r>
      <w:r w:rsidR="00A14702">
        <w:rPr>
          <w:color w:val="000000" w:themeColor="text1"/>
          <w:shd w:val="clear" w:color="auto" w:fill="FFFFFF"/>
        </w:rPr>
        <w:t>ым</w:t>
      </w:r>
      <w:r w:rsidR="00A14702" w:rsidRPr="00A14702">
        <w:rPr>
          <w:color w:val="000000" w:themeColor="text1"/>
          <w:shd w:val="clear" w:color="auto" w:fill="FFFFFF"/>
        </w:rPr>
        <w:t xml:space="preserve"> общеобразовательн</w:t>
      </w:r>
      <w:r w:rsidR="00A14702">
        <w:rPr>
          <w:color w:val="000000" w:themeColor="text1"/>
          <w:shd w:val="clear" w:color="auto" w:fill="FFFFFF"/>
        </w:rPr>
        <w:t>ым</w:t>
      </w:r>
      <w:r w:rsidR="00A14702" w:rsidRPr="00A14702">
        <w:rPr>
          <w:color w:val="000000" w:themeColor="text1"/>
          <w:shd w:val="clear" w:color="auto" w:fill="FFFFFF"/>
        </w:rPr>
        <w:t xml:space="preserve"> общеразвивающ</w:t>
      </w:r>
      <w:r w:rsidR="00D420C6">
        <w:rPr>
          <w:color w:val="000000" w:themeColor="text1"/>
          <w:shd w:val="clear" w:color="auto" w:fill="FFFFFF"/>
        </w:rPr>
        <w:t>им</w:t>
      </w:r>
      <w:r w:rsidR="00A14702" w:rsidRPr="00A14702">
        <w:rPr>
          <w:color w:val="000000" w:themeColor="text1"/>
          <w:shd w:val="clear" w:color="auto" w:fill="FFFFFF"/>
        </w:rPr>
        <w:t xml:space="preserve"> программа</w:t>
      </w:r>
      <w:r w:rsidR="00D420C6">
        <w:rPr>
          <w:color w:val="000000" w:themeColor="text1"/>
          <w:shd w:val="clear" w:color="auto" w:fill="FFFFFF"/>
        </w:rPr>
        <w:t>м технической направленности</w:t>
      </w:r>
      <w:r w:rsidRPr="00A14702">
        <w:rPr>
          <w:color w:val="000000" w:themeColor="text1"/>
          <w:shd w:val="clear" w:color="auto" w:fill="FFFFFF"/>
        </w:rPr>
        <w:t>.</w:t>
      </w:r>
    </w:p>
    <w:p w14:paraId="5E0C77D3" w14:textId="77777777" w:rsidR="00493DC7" w:rsidRPr="00493DC7" w:rsidRDefault="00493DC7" w:rsidP="00493DC7">
      <w:pPr>
        <w:spacing w:before="120" w:after="120"/>
        <w:ind w:left="417"/>
        <w:jc w:val="both"/>
        <w:rPr>
          <w:color w:val="000000" w:themeColor="text1"/>
        </w:rPr>
      </w:pPr>
    </w:p>
    <w:p w14:paraId="1F5DC447" w14:textId="77777777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  <w:r w:rsidRPr="00493DC7">
        <w:rPr>
          <w:b/>
          <w:bCs/>
          <w:color w:val="000000" w:themeColor="text1"/>
        </w:rPr>
        <w:t>4. Сроки реализации программы и режим занятий</w:t>
      </w:r>
    </w:p>
    <w:p w14:paraId="6B3F9D79" w14:textId="1D77DE54" w:rsidR="00493DC7" w:rsidRPr="00493DC7" w:rsidRDefault="00493DC7" w:rsidP="00493DC7">
      <w:pPr>
        <w:pStyle w:val="a3"/>
        <w:spacing w:before="120" w:after="120"/>
        <w:ind w:left="0"/>
        <w:contextualSpacing w:val="0"/>
        <w:jc w:val="both"/>
      </w:pPr>
      <w:r w:rsidRPr="00493DC7">
        <w:t xml:space="preserve">Программа реализуется в </w:t>
      </w:r>
      <w:r w:rsidR="00D420C6">
        <w:t>очном</w:t>
      </w:r>
      <w:r w:rsidRPr="00493DC7">
        <w:t xml:space="preserve"> формате</w:t>
      </w:r>
      <w:r w:rsidR="00D420C6">
        <w:t xml:space="preserve"> (в том числе с использованием дистанционных технологий). </w:t>
      </w:r>
      <w:r w:rsidRPr="00493DC7">
        <w:t xml:space="preserve">Продолжительность программы – </w:t>
      </w:r>
      <w:r w:rsidR="00D420C6">
        <w:t>16 академических часов</w:t>
      </w:r>
      <w:r w:rsidRPr="00493DC7">
        <w:t xml:space="preserve">. </w:t>
      </w:r>
      <w:r w:rsidR="00D420C6">
        <w:t xml:space="preserve">Программа рассчитана на 3 месяца обучения. </w:t>
      </w:r>
    </w:p>
    <w:p w14:paraId="36CCEB65" w14:textId="77168613" w:rsidR="00493DC7" w:rsidRDefault="00F81F4C" w:rsidP="00F81F4C">
      <w:pPr>
        <w:spacing w:before="120" w:after="120"/>
        <w:jc w:val="both"/>
      </w:pPr>
      <w:r w:rsidRPr="00F81F4C">
        <w:t>Занятия по программе проводятся 1 раз в неделю по 1 часу в аудитории и по 1 часу домашней работы.</w:t>
      </w:r>
    </w:p>
    <w:p w14:paraId="36228CCD" w14:textId="77777777" w:rsidR="00F81F4C" w:rsidRPr="00F81F4C" w:rsidRDefault="00F81F4C" w:rsidP="00F81F4C">
      <w:pPr>
        <w:spacing w:before="120" w:after="120"/>
        <w:jc w:val="both"/>
        <w:rPr>
          <w:color w:val="000000" w:themeColor="text1"/>
        </w:rPr>
      </w:pPr>
    </w:p>
    <w:p w14:paraId="6E6F5A67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5. Формы проведения занятий</w:t>
      </w:r>
    </w:p>
    <w:p w14:paraId="26B4F837" w14:textId="19568A14" w:rsidR="00F81F4C" w:rsidRDefault="00F81F4C" w:rsidP="00F81F4C">
      <w:pPr>
        <w:pStyle w:val="a3"/>
        <w:spacing w:before="120" w:after="120"/>
        <w:ind w:left="0"/>
        <w:contextualSpacing w:val="0"/>
        <w:jc w:val="both"/>
      </w:pPr>
      <w:r w:rsidRPr="00F81F4C">
        <w:t>Форма проведения учебных занятий</w:t>
      </w:r>
      <w:r>
        <w:t xml:space="preserve">: </w:t>
      </w:r>
    </w:p>
    <w:p w14:paraId="27FBF257" w14:textId="383F1002" w:rsidR="00E562C5" w:rsidRDefault="00E562C5" w:rsidP="0064373E">
      <w:pPr>
        <w:pStyle w:val="a3"/>
        <w:numPr>
          <w:ilvl w:val="0"/>
          <w:numId w:val="14"/>
        </w:numPr>
        <w:spacing w:before="120" w:after="120"/>
        <w:contextualSpacing w:val="0"/>
        <w:jc w:val="both"/>
      </w:pPr>
      <w:r>
        <w:t xml:space="preserve">Групповые аудиторные занятия, которые включают: </w:t>
      </w:r>
    </w:p>
    <w:p w14:paraId="34567571" w14:textId="7FC5533E" w:rsidR="00F81F4C" w:rsidRDefault="00F81F4C" w:rsidP="0064373E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426"/>
        </w:tabs>
        <w:suppressAutoHyphens/>
        <w:ind w:left="993"/>
        <w:jc w:val="both"/>
      </w:pPr>
      <w:r>
        <w:t>теоретические занятия – лекции по основам предпринимательской деятельности;</w:t>
      </w:r>
    </w:p>
    <w:p w14:paraId="3AB1B351" w14:textId="6B78D4B7" w:rsidR="00F81F4C" w:rsidRDefault="00F81F4C" w:rsidP="0064373E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426"/>
        </w:tabs>
        <w:suppressAutoHyphens/>
        <w:ind w:left="993"/>
        <w:jc w:val="both"/>
      </w:pPr>
      <w:r>
        <w:t xml:space="preserve">практические занятия </w:t>
      </w:r>
      <w:r w:rsidR="00306DF0">
        <w:t>–</w:t>
      </w:r>
      <w:r>
        <w:t xml:space="preserve"> </w:t>
      </w:r>
      <w:r w:rsidR="00306DF0">
        <w:t>работа в малых группах (проектных командах) по разработке параметров предпринимательских проектов</w:t>
      </w:r>
      <w:r>
        <w:t>;</w:t>
      </w:r>
    </w:p>
    <w:p w14:paraId="054AAB39" w14:textId="77777777" w:rsidR="00E562C5" w:rsidRDefault="00E562C5" w:rsidP="0064373E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426"/>
        </w:tabs>
        <w:suppressAutoHyphens/>
        <w:jc w:val="both"/>
      </w:pPr>
      <w:r>
        <w:t>С</w:t>
      </w:r>
      <w:r w:rsidR="00F81F4C">
        <w:t>амостоятельная работа, творческая проектная работа – самостоятельная работа по проверке гипотез относительно параметров собственных технологических предпринимательских проектов;</w:t>
      </w:r>
    </w:p>
    <w:p w14:paraId="1069A262" w14:textId="1C975F95" w:rsidR="00F81F4C" w:rsidRDefault="00E562C5" w:rsidP="0064373E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426"/>
        </w:tabs>
        <w:suppressAutoHyphens/>
        <w:jc w:val="both"/>
      </w:pPr>
      <w:r>
        <w:t>К</w:t>
      </w:r>
      <w:r w:rsidR="00F81F4C">
        <w:t>онкурсная научно-практическая конференция – питчи предпринимательских проектов;</w:t>
      </w:r>
    </w:p>
    <w:p w14:paraId="4B1FDA65" w14:textId="40E4DF53" w:rsidR="00F81F4C" w:rsidRPr="00F81F4C" w:rsidRDefault="00F81F4C" w:rsidP="00F81F4C">
      <w:pPr>
        <w:pStyle w:val="a3"/>
        <w:spacing w:before="120" w:after="120"/>
        <w:ind w:left="0"/>
        <w:contextualSpacing w:val="0"/>
        <w:jc w:val="both"/>
      </w:pPr>
      <w:r w:rsidRPr="00F81F4C">
        <w:t xml:space="preserve">Занятия предполагают наличие </w:t>
      </w:r>
      <w:proofErr w:type="spellStart"/>
      <w:r w:rsidRPr="00F81F4C">
        <w:t>здоровьесберегающих</w:t>
      </w:r>
      <w:proofErr w:type="spellEnd"/>
      <w:r w:rsidRPr="00F81F4C">
        <w:t xml:space="preserve"> технологий: организационных моментов, динамических пауз, коротких перерывов, проветривание помещения, физкультминуток.</w:t>
      </w:r>
    </w:p>
    <w:p w14:paraId="2F61845E" w14:textId="77777777" w:rsidR="00F81F4C" w:rsidRPr="00493DC7" w:rsidRDefault="00F81F4C" w:rsidP="00493DC7">
      <w:pPr>
        <w:spacing w:before="120" w:after="120"/>
        <w:jc w:val="both"/>
        <w:rPr>
          <w:color w:val="000000" w:themeColor="text1"/>
        </w:rPr>
      </w:pPr>
    </w:p>
    <w:p w14:paraId="5E3915E4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6. Планируемые результаты обучения и мониторинг</w:t>
      </w:r>
    </w:p>
    <w:p w14:paraId="4F09BA46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К завершению программы обучения школьники:</w:t>
      </w:r>
    </w:p>
    <w:p w14:paraId="433BDF3A" w14:textId="39D68B9E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будут иметь представление об особенностях деятельности </w:t>
      </w:r>
      <w:proofErr w:type="spellStart"/>
      <w:r w:rsidRPr="00493DC7">
        <w:rPr>
          <w:color w:val="000000" w:themeColor="text1"/>
        </w:rPr>
        <w:t>технопредпринимателей</w:t>
      </w:r>
      <w:proofErr w:type="spellEnd"/>
      <w:r w:rsidRPr="00493DC7">
        <w:rPr>
          <w:color w:val="000000" w:themeColor="text1"/>
        </w:rPr>
        <w:t xml:space="preserve"> и их роли в создании высокотехнологичных производств и продуктов;</w:t>
      </w:r>
    </w:p>
    <w:p w14:paraId="6AEF9F11" w14:textId="77A2ABFA" w:rsidR="00493DC7" w:rsidRPr="00306DF0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будут знать </w:t>
      </w:r>
      <w:r w:rsidR="00306DF0">
        <w:rPr>
          <w:color w:val="000000" w:themeColor="text1"/>
        </w:rPr>
        <w:t xml:space="preserve">основы предпринимательства: </w:t>
      </w:r>
      <w:r w:rsidRPr="00306DF0">
        <w:rPr>
          <w:color w:val="000000" w:themeColor="text1"/>
        </w:rPr>
        <w:t>понятие целевой аудитории, требования к описанию целевой аудитории, описание проблемы целевой аудитории, понятие конкурентов, подходы к установлению цены высокотехнологичного продукта;</w:t>
      </w:r>
    </w:p>
    <w:p w14:paraId="3A83B6DA" w14:textId="189C6EB4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приобретут опыт определения целевой аудитории и ценностного предложения предпринимательского проекта; оценки конкурентных преимуществ продукта предпринимательского проекта; формирования цены продукта; разработки презентации проекта; публичной презентации проекта;</w:t>
      </w:r>
    </w:p>
    <w:p w14:paraId="6A0AA774" w14:textId="6E98DCAE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приобретут личный опыт по </w:t>
      </w:r>
      <w:r w:rsidR="00306DF0">
        <w:rPr>
          <w:color w:val="000000" w:themeColor="text1"/>
        </w:rPr>
        <w:t>представлению</w:t>
      </w:r>
      <w:r w:rsidRPr="00493DC7">
        <w:rPr>
          <w:color w:val="000000" w:themeColor="text1"/>
        </w:rPr>
        <w:t xml:space="preserve"> собственного предпринимательского проекта.</w:t>
      </w:r>
    </w:p>
    <w:p w14:paraId="35C6FA50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lastRenderedPageBreak/>
        <w:t xml:space="preserve">Программа внесёт вклад в развитие следующих ключевых компетентностей: </w:t>
      </w:r>
    </w:p>
    <w:p w14:paraId="2D7D9B7E" w14:textId="77777777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проектная компетентность: формулирование проблемы; поиск решений; постановка целей и задач; планирование и рефлексия деятельности; описание и представление результата.</w:t>
      </w:r>
    </w:p>
    <w:p w14:paraId="46C2EEBD" w14:textId="77777777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коммуникативная компетентность: планирование сотрудничества со сверстниками; определение способов взаимодействия; умение выражать свои мысли в соответствии с задачами и условиями коммуникации; владение речью в соответствии с литературными нормами; умение презентации своего проекта перед широкой аудиторией в соответствии с требованиями к публичным выступлениям;</w:t>
      </w:r>
    </w:p>
    <w:p w14:paraId="3F4DAAD1" w14:textId="77777777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социальная компетентность: умение учитывать позиции партнёров по общению или деятельности; умение интегрироваться в группу сверстников и строить продуктивное взаимодействие и сотрудничество.</w:t>
      </w:r>
    </w:p>
    <w:p w14:paraId="219EEBD2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Мониторинг результатов освоения программы будет проводиться в следующих формах:</w:t>
      </w:r>
    </w:p>
    <w:p w14:paraId="68C98D3C" w14:textId="16CD6CE0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текущий мониторинг (педагогическое наблюдение, тестирование после изучения модулей программы, проверка выполнения еженедельных командных заданий);</w:t>
      </w:r>
    </w:p>
    <w:p w14:paraId="173C2E9C" w14:textId="00D731CE" w:rsidR="00493DC7" w:rsidRPr="00493DC7" w:rsidRDefault="00493DC7" w:rsidP="0064373E">
      <w:pPr>
        <w:pStyle w:val="a3"/>
        <w:numPr>
          <w:ilvl w:val="0"/>
          <w:numId w:val="8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итоговый мониторинг (публичная защита проектов).</w:t>
      </w:r>
    </w:p>
    <w:p w14:paraId="7AD4DB27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</w:rPr>
      </w:pPr>
    </w:p>
    <w:p w14:paraId="52E8681E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7. Содержание программы</w:t>
      </w:r>
    </w:p>
    <w:p w14:paraId="38EF37F7" w14:textId="2ACB7CFD" w:rsidR="00493DC7" w:rsidRPr="00493DC7" w:rsidRDefault="00493DC7" w:rsidP="00493DC7">
      <w:pPr>
        <w:spacing w:before="120" w:after="120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 xml:space="preserve">1) </w:t>
      </w:r>
      <w:r w:rsidR="004B4B6A">
        <w:rPr>
          <w:b/>
          <w:bCs/>
          <w:color w:val="000000" w:themeColor="text1"/>
        </w:rPr>
        <w:t>Поиск проектной идеи</w:t>
      </w:r>
    </w:p>
    <w:p w14:paraId="09BBDF90" w14:textId="6A2F5016" w:rsidR="004B4B6A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 </w:t>
      </w:r>
      <w:r w:rsidR="004B4B6A">
        <w:rPr>
          <w:color w:val="000000" w:themeColor="text1"/>
        </w:rPr>
        <w:t>теоретической части учащиеся</w:t>
      </w:r>
      <w:r w:rsidRPr="00493DC7">
        <w:rPr>
          <w:color w:val="000000" w:themeColor="text1"/>
        </w:rPr>
        <w:t xml:space="preserve"> получают информацию о программе, в том числе знакомятся </w:t>
      </w:r>
      <w:r w:rsidR="004B4B6A">
        <w:rPr>
          <w:color w:val="000000" w:themeColor="text1"/>
        </w:rPr>
        <w:t xml:space="preserve">с инфраструктурой развития технологического предпринимательства школьников (в </w:t>
      </w:r>
      <w:proofErr w:type="spellStart"/>
      <w:r w:rsidR="004B4B6A">
        <w:rPr>
          <w:color w:val="000000" w:themeColor="text1"/>
        </w:rPr>
        <w:t>т.ч</w:t>
      </w:r>
      <w:proofErr w:type="spellEnd"/>
      <w:r w:rsidR="004B4B6A">
        <w:rPr>
          <w:color w:val="000000" w:themeColor="text1"/>
        </w:rPr>
        <w:t>. с федеральным Акселератором «</w:t>
      </w:r>
      <w:proofErr w:type="spellStart"/>
      <w:r w:rsidR="004B4B6A">
        <w:rPr>
          <w:color w:val="000000" w:themeColor="text1"/>
        </w:rPr>
        <w:t>Технолидеры</w:t>
      </w:r>
      <w:proofErr w:type="spellEnd"/>
      <w:r w:rsidR="004B4B6A">
        <w:rPr>
          <w:color w:val="000000" w:themeColor="text1"/>
        </w:rPr>
        <w:t xml:space="preserve"> будущего», проектными сменами в федеральных центрах)</w:t>
      </w:r>
      <w:r w:rsidRPr="00493DC7">
        <w:rPr>
          <w:color w:val="000000" w:themeColor="text1"/>
        </w:rPr>
        <w:t>, с особенностями технологического предпринимательства и рынков высокотехнологической продукции</w:t>
      </w:r>
      <w:r w:rsidR="004B4B6A">
        <w:rPr>
          <w:color w:val="000000" w:themeColor="text1"/>
        </w:rPr>
        <w:t>. Также в рамках этой темы учащиеся узнают о методах поиска идеи для своего продукта.</w:t>
      </w:r>
    </w:p>
    <w:p w14:paraId="3C080460" w14:textId="68F28CE4" w:rsid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 </w:t>
      </w:r>
      <w:r w:rsidR="004B4B6A">
        <w:rPr>
          <w:color w:val="000000" w:themeColor="text1"/>
        </w:rPr>
        <w:t xml:space="preserve">практической части участники определяют идеи для своего технологического предпринимательского проекта. </w:t>
      </w:r>
    </w:p>
    <w:p w14:paraId="3C13FCB1" w14:textId="77777777" w:rsidR="004B4B6A" w:rsidRPr="00493DC7" w:rsidRDefault="004B4B6A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</w:p>
    <w:p w14:paraId="2F187A96" w14:textId="11D062B3" w:rsidR="00493DC7" w:rsidRPr="00493DC7" w:rsidRDefault="004B4B6A" w:rsidP="00493DC7">
      <w:pPr>
        <w:spacing w:before="120"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493DC7" w:rsidRPr="00493DC7">
        <w:rPr>
          <w:b/>
          <w:bCs/>
          <w:color w:val="000000" w:themeColor="text1"/>
        </w:rPr>
        <w:t>) Бизнес-моделирование</w:t>
      </w:r>
    </w:p>
    <w:p w14:paraId="3FC1E53E" w14:textId="0F565682" w:rsidR="004B4B6A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 </w:t>
      </w:r>
      <w:r w:rsidR="004B4B6A">
        <w:rPr>
          <w:color w:val="000000" w:themeColor="text1"/>
        </w:rPr>
        <w:t xml:space="preserve">теоретической части учащиеся знакомятся с ключевыми понятиями предпринимательства: целевые рынки и целевые аудитории, ценностное предложение, конкурентный анализ, способы установления цены продукта, модели монетизации. </w:t>
      </w:r>
    </w:p>
    <w:p w14:paraId="626CAFD7" w14:textId="4538042D" w:rsidR="004B4B6A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 рамках практической работы </w:t>
      </w:r>
      <w:r w:rsidR="004B4B6A">
        <w:rPr>
          <w:color w:val="000000" w:themeColor="text1"/>
        </w:rPr>
        <w:t xml:space="preserve">учащиеся разрабатывают гипотезы относительно параметров своего </w:t>
      </w:r>
      <w:proofErr w:type="spellStart"/>
      <w:r w:rsidR="004B4B6A">
        <w:rPr>
          <w:color w:val="000000" w:themeColor="text1"/>
        </w:rPr>
        <w:t>технопредпринимательского</w:t>
      </w:r>
      <w:proofErr w:type="spellEnd"/>
      <w:r w:rsidR="004B4B6A">
        <w:rPr>
          <w:color w:val="000000" w:themeColor="text1"/>
        </w:rPr>
        <w:t xml:space="preserve"> проекта и тестируют их. </w:t>
      </w:r>
    </w:p>
    <w:p w14:paraId="0B242E6E" w14:textId="77777777" w:rsidR="004B4B6A" w:rsidRDefault="004B4B6A" w:rsidP="00493DC7">
      <w:pPr>
        <w:tabs>
          <w:tab w:val="num" w:pos="0"/>
          <w:tab w:val="left" w:pos="1134"/>
        </w:tabs>
        <w:suppressAutoHyphens/>
        <w:spacing w:before="120" w:after="120"/>
        <w:rPr>
          <w:color w:val="000000" w:themeColor="text1"/>
        </w:rPr>
      </w:pPr>
    </w:p>
    <w:p w14:paraId="64EE5BB6" w14:textId="4823345F" w:rsidR="00493DC7" w:rsidRPr="00493DC7" w:rsidRDefault="004B4B6A" w:rsidP="00493DC7">
      <w:pPr>
        <w:tabs>
          <w:tab w:val="num" w:pos="0"/>
          <w:tab w:val="left" w:pos="1134"/>
        </w:tabs>
        <w:suppressAutoHyphens/>
        <w:spacing w:before="120" w:after="120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493DC7" w:rsidRPr="00493DC7">
        <w:rPr>
          <w:b/>
          <w:color w:val="000000" w:themeColor="text1"/>
        </w:rPr>
        <w:t>) Публичное представление проектов</w:t>
      </w:r>
    </w:p>
    <w:p w14:paraId="27413673" w14:textId="490E9CA1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 </w:t>
      </w:r>
      <w:r w:rsidR="004B4B6A">
        <w:rPr>
          <w:color w:val="000000" w:themeColor="text1"/>
        </w:rPr>
        <w:t xml:space="preserve">теоретической части учащиеся знакомятся к формату представления предпринимательских проектов – питчам, структурой презентаций проектов для питчей, </w:t>
      </w:r>
      <w:r w:rsidRPr="00493DC7">
        <w:rPr>
          <w:color w:val="000000" w:themeColor="text1"/>
        </w:rPr>
        <w:t>техник</w:t>
      </w:r>
      <w:r w:rsidR="004B4B6A">
        <w:rPr>
          <w:color w:val="000000" w:themeColor="text1"/>
        </w:rPr>
        <w:t>ами</w:t>
      </w:r>
      <w:r w:rsidRPr="00493DC7">
        <w:rPr>
          <w:color w:val="000000" w:themeColor="text1"/>
        </w:rPr>
        <w:t xml:space="preserve"> влияния на слушателей, способы ответов на сложные вопросы в ходе выступления, невербальные коммуникации при выступлении. </w:t>
      </w:r>
    </w:p>
    <w:p w14:paraId="0BD2B1BF" w14:textId="48904BB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 рамках практической деятельности участники разрабатывают презентации своих предпринимательских проектов и представляют их </w:t>
      </w:r>
      <w:r w:rsidR="00957A78">
        <w:rPr>
          <w:color w:val="000000" w:themeColor="text1"/>
        </w:rPr>
        <w:t>педагогам, экспертам</w:t>
      </w:r>
      <w:r w:rsidRPr="00493DC7">
        <w:rPr>
          <w:color w:val="000000" w:themeColor="text1"/>
        </w:rPr>
        <w:t xml:space="preserve">. </w:t>
      </w:r>
    </w:p>
    <w:p w14:paraId="2CF9A94E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rPr>
          <w:b/>
          <w:color w:val="000000" w:themeColor="text1"/>
          <w:highlight w:val="yellow"/>
        </w:rPr>
      </w:pPr>
    </w:p>
    <w:p w14:paraId="00E0E2AB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rPr>
          <w:b/>
          <w:color w:val="000000" w:themeColor="text1"/>
        </w:rPr>
      </w:pPr>
      <w:r w:rsidRPr="00493DC7">
        <w:rPr>
          <w:b/>
          <w:color w:val="000000" w:themeColor="text1"/>
        </w:rPr>
        <w:t>8.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233"/>
        <w:gridCol w:w="808"/>
        <w:gridCol w:w="948"/>
        <w:gridCol w:w="1189"/>
      </w:tblGrid>
      <w:tr w:rsidR="00493DC7" w:rsidRPr="00493DC7" w14:paraId="0839D14E" w14:textId="77777777" w:rsidTr="00493DC7">
        <w:trPr>
          <w:cantSplit/>
          <w:trHeight w:val="29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E64589E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AA87C77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Наименование раздела</w:t>
            </w:r>
          </w:p>
          <w:p w14:paraId="2CBBC915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(модуля) / темы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B1DFB2D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Количество часов</w:t>
            </w:r>
          </w:p>
        </w:tc>
      </w:tr>
      <w:tr w:rsidR="00493DC7" w:rsidRPr="00493DC7" w14:paraId="0F2FD0CA" w14:textId="77777777" w:rsidTr="00493DC7">
        <w:trPr>
          <w:cantSplit/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14:paraId="2D1F5CA7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3238CD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B9EAE9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5CFB4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DE4D0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Практика</w:t>
            </w:r>
          </w:p>
        </w:tc>
      </w:tr>
      <w:tr w:rsidR="00493DC7" w:rsidRPr="00493DC7" w14:paraId="4453A18B" w14:textId="77777777" w:rsidTr="00493DC7">
        <w:tc>
          <w:tcPr>
            <w:tcW w:w="0" w:type="auto"/>
            <w:shd w:val="clear" w:color="auto" w:fill="auto"/>
            <w:vAlign w:val="center"/>
          </w:tcPr>
          <w:p w14:paraId="386984F7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EB852" w14:textId="2C81F2EA" w:rsidR="00493DC7" w:rsidRPr="00493DC7" w:rsidRDefault="00957A78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идеи </w:t>
            </w:r>
            <w:proofErr w:type="spellStart"/>
            <w:r>
              <w:rPr>
                <w:color w:val="000000" w:themeColor="text1"/>
              </w:rPr>
              <w:t>технопредпринимательского</w:t>
            </w:r>
            <w:proofErr w:type="spellEnd"/>
            <w:r>
              <w:rPr>
                <w:color w:val="000000" w:themeColor="text1"/>
              </w:rPr>
              <w:t xml:space="preserve"> проекта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1EB4C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C7D5A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1CF1E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1</w:t>
            </w:r>
          </w:p>
        </w:tc>
      </w:tr>
      <w:tr w:rsidR="00493DC7" w:rsidRPr="00957A78" w14:paraId="565F9A5A" w14:textId="77777777" w:rsidTr="00493DC7">
        <w:tc>
          <w:tcPr>
            <w:tcW w:w="0" w:type="auto"/>
            <w:shd w:val="clear" w:color="auto" w:fill="auto"/>
            <w:vAlign w:val="center"/>
          </w:tcPr>
          <w:p w14:paraId="57691DD9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AEB31" w14:textId="014395DC" w:rsidR="00493DC7" w:rsidRPr="00957A78" w:rsidRDefault="00957A78" w:rsidP="00957A78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957A78">
              <w:rPr>
                <w:color w:val="000000" w:themeColor="text1"/>
              </w:rPr>
              <w:t xml:space="preserve">Целевая аудитория и целевые рынки. Технология работы с гипотезой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D9D15" w14:textId="387F1097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FDFDC" w14:textId="52E0412F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BBB5C" w14:textId="07E42D94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93DC7" w:rsidRPr="00957A78" w14:paraId="7506CDAB" w14:textId="77777777" w:rsidTr="00493DC7">
        <w:tc>
          <w:tcPr>
            <w:tcW w:w="0" w:type="auto"/>
            <w:shd w:val="clear" w:color="auto" w:fill="auto"/>
            <w:vAlign w:val="center"/>
          </w:tcPr>
          <w:p w14:paraId="2CB1580C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A44CF" w14:textId="2F9A2312" w:rsidR="00493DC7" w:rsidRPr="00957A78" w:rsidRDefault="00957A78" w:rsidP="00957A78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957A78">
              <w:rPr>
                <w:color w:val="000000" w:themeColor="text1"/>
              </w:rPr>
              <w:t>Анализ конкурентов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E8840" w14:textId="71CF5371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DCAED" w14:textId="3C4F3217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ED179" w14:textId="7985E32C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93DC7" w:rsidRPr="00957A78" w14:paraId="2D49CC41" w14:textId="77777777" w:rsidTr="00493DC7">
        <w:tc>
          <w:tcPr>
            <w:tcW w:w="0" w:type="auto"/>
            <w:shd w:val="clear" w:color="auto" w:fill="auto"/>
            <w:vAlign w:val="center"/>
          </w:tcPr>
          <w:p w14:paraId="210D1A99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234A1" w14:textId="523AAD20" w:rsidR="00493DC7" w:rsidRPr="00493DC7" w:rsidRDefault="00957A78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957A78">
              <w:rPr>
                <w:color w:val="000000" w:themeColor="text1"/>
              </w:rPr>
              <w:t>Ценностное предложение моего проекта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9BE2F" w14:textId="26AB038D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1E5AB" w14:textId="77777777" w:rsidR="00493DC7" w:rsidRPr="00493DC7" w:rsidRDefault="00493DC7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4ADBB" w14:textId="5A14D947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93DC7" w:rsidRPr="00957A78" w14:paraId="52E5413B" w14:textId="77777777" w:rsidTr="00493DC7">
        <w:tc>
          <w:tcPr>
            <w:tcW w:w="0" w:type="auto"/>
            <w:shd w:val="clear" w:color="auto" w:fill="auto"/>
            <w:vAlign w:val="center"/>
          </w:tcPr>
          <w:p w14:paraId="032DB40E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26615" w14:textId="4A4AB8C2" w:rsidR="00493DC7" w:rsidRPr="00957A78" w:rsidRDefault="00957A78" w:rsidP="00957A78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957A78">
              <w:rPr>
                <w:color w:val="000000" w:themeColor="text1"/>
              </w:rPr>
              <w:t>Способы установления цены модель монетизации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2F57C" w14:textId="09A22D2E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053AD" w14:textId="37C69651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6E9D4" w14:textId="7B3767CD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93DC7" w:rsidRPr="00957A78" w14:paraId="627BAB7E" w14:textId="77777777" w:rsidTr="00493DC7">
        <w:tc>
          <w:tcPr>
            <w:tcW w:w="0" w:type="auto"/>
            <w:shd w:val="clear" w:color="auto" w:fill="auto"/>
            <w:vAlign w:val="center"/>
          </w:tcPr>
          <w:p w14:paraId="40045EC2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CAFC8" w14:textId="47927098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957A78">
              <w:rPr>
                <w:color w:val="000000" w:themeColor="text1"/>
              </w:rPr>
              <w:t>Подготовка к экспертной сессии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05F95" w14:textId="1F4E6119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F8C07" w14:textId="34D2543B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BCB85" w14:textId="15EE010C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93DC7" w:rsidRPr="00957A78" w14:paraId="3D7A4E78" w14:textId="77777777" w:rsidTr="00493DC7">
        <w:tc>
          <w:tcPr>
            <w:tcW w:w="0" w:type="auto"/>
            <w:shd w:val="clear" w:color="auto" w:fill="auto"/>
            <w:vAlign w:val="center"/>
          </w:tcPr>
          <w:p w14:paraId="3D6EFC7B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493DC7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A11B9" w14:textId="178DA939" w:rsidR="00493DC7" w:rsidRPr="00957A78" w:rsidRDefault="00957A78" w:rsidP="00957A78">
            <w:pPr>
              <w:tabs>
                <w:tab w:val="num" w:pos="0"/>
                <w:tab w:val="left" w:pos="1134"/>
              </w:tabs>
              <w:suppressAutoHyphens/>
              <w:rPr>
                <w:color w:val="000000" w:themeColor="text1"/>
              </w:rPr>
            </w:pPr>
            <w:r w:rsidRPr="00957A78">
              <w:rPr>
                <w:color w:val="000000" w:themeColor="text1"/>
              </w:rPr>
              <w:t>Экспертная сессия – ПИТЧ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6C452" w14:textId="5CF3E454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636A8" w14:textId="631D2DF5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BC610" w14:textId="4B02835A" w:rsidR="00493DC7" w:rsidRPr="00493DC7" w:rsidRDefault="00957A78" w:rsidP="00957A78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93DC7" w:rsidRPr="00493DC7" w14:paraId="699EDA3E" w14:textId="77777777" w:rsidTr="00493DC7">
        <w:trPr>
          <w:trHeight w:val="59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0EC311A" w14:textId="77777777" w:rsidR="00493DC7" w:rsidRPr="00493DC7" w:rsidRDefault="00493DC7" w:rsidP="00493DC7">
            <w:pPr>
              <w:tabs>
                <w:tab w:val="num" w:pos="0"/>
                <w:tab w:val="left" w:pos="1134"/>
              </w:tabs>
              <w:suppressAutoHyphens/>
              <w:rPr>
                <w:b/>
                <w:bCs/>
                <w:color w:val="000000" w:themeColor="text1"/>
              </w:rPr>
            </w:pPr>
            <w:r w:rsidRPr="00493DC7">
              <w:rPr>
                <w:b/>
                <w:bCs/>
                <w:color w:val="000000" w:themeColor="text1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49593" w14:textId="374B6EFF" w:rsidR="00493DC7" w:rsidRPr="00493DC7" w:rsidRDefault="00957A78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B0E27" w14:textId="3CAF312D" w:rsidR="00493DC7" w:rsidRPr="00493DC7" w:rsidRDefault="00957A78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AE1A2" w14:textId="1FE6F31A" w:rsidR="00493DC7" w:rsidRPr="00493DC7" w:rsidRDefault="00957A78" w:rsidP="00493DC7">
            <w:pPr>
              <w:tabs>
                <w:tab w:val="num" w:pos="0"/>
                <w:tab w:val="left" w:pos="1134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</w:tr>
    </w:tbl>
    <w:p w14:paraId="0E2766ED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  <w:highlight w:val="yellow"/>
        </w:rPr>
        <w:sectPr w:rsidR="00493DC7" w:rsidRPr="00493DC7" w:rsidSect="00493DC7">
          <w:footerReference w:type="even" r:id="rId7"/>
          <w:footerReference w:type="default" r:id="rId8"/>
          <w:pgSz w:w="11900" w:h="16840"/>
          <w:pgMar w:top="1134" w:right="850" w:bottom="1134" w:left="1417" w:header="708" w:footer="708" w:gutter="0"/>
          <w:pgNumType w:start="322"/>
          <w:cols w:space="708"/>
          <w:titlePg/>
          <w:docGrid w:linePitch="360"/>
        </w:sectPr>
      </w:pPr>
    </w:p>
    <w:p w14:paraId="18A442E1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  <w:highlight w:val="yellow"/>
        </w:rPr>
      </w:pPr>
    </w:p>
    <w:p w14:paraId="70A66EBA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rPr>
          <w:b/>
          <w:color w:val="000000" w:themeColor="text1"/>
        </w:rPr>
      </w:pPr>
      <w:r w:rsidRPr="00493DC7">
        <w:rPr>
          <w:b/>
          <w:color w:val="000000" w:themeColor="text1"/>
        </w:rPr>
        <w:t>9. Рабочие программы модулей</w:t>
      </w:r>
    </w:p>
    <w:tbl>
      <w:tblPr>
        <w:tblStyle w:val="af"/>
        <w:tblW w:w="14980" w:type="dxa"/>
        <w:tblLook w:val="04A0" w:firstRow="1" w:lastRow="0" w:firstColumn="1" w:lastColumn="0" w:noHBand="0" w:noVBand="1"/>
      </w:tblPr>
      <w:tblGrid>
        <w:gridCol w:w="3205"/>
        <w:gridCol w:w="2879"/>
        <w:gridCol w:w="892"/>
        <w:gridCol w:w="8004"/>
      </w:tblGrid>
      <w:tr w:rsidR="00E562C5" w:rsidRPr="00493DC7" w14:paraId="2D57535B" w14:textId="77777777" w:rsidTr="0076362D">
        <w:tc>
          <w:tcPr>
            <w:tcW w:w="3205" w:type="dxa"/>
          </w:tcPr>
          <w:p w14:paraId="3BF2D03A" w14:textId="77777777" w:rsidR="00E562C5" w:rsidRPr="00493DC7" w:rsidRDefault="00E562C5" w:rsidP="00493DC7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/>
                <w:color w:val="000000" w:themeColor="text1"/>
              </w:rPr>
            </w:pPr>
            <w:r w:rsidRPr="00493DC7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879" w:type="dxa"/>
          </w:tcPr>
          <w:p w14:paraId="6D2B283E" w14:textId="77777777" w:rsidR="00E562C5" w:rsidRPr="00493DC7" w:rsidRDefault="00E562C5" w:rsidP="00493DC7">
            <w:pPr>
              <w:jc w:val="center"/>
            </w:pPr>
            <w:r w:rsidRPr="00493DC7">
              <w:rPr>
                <w:rStyle w:val="af4"/>
                <w:color w:val="000000"/>
              </w:rPr>
              <w:t>Виды учебных занятий, учебных работ</w:t>
            </w:r>
          </w:p>
        </w:tc>
        <w:tc>
          <w:tcPr>
            <w:tcW w:w="892" w:type="dxa"/>
          </w:tcPr>
          <w:p w14:paraId="3DC9E1FA" w14:textId="1F638FFE" w:rsidR="00E562C5" w:rsidRPr="00493DC7" w:rsidRDefault="00E562C5" w:rsidP="00493DC7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Число часов</w:t>
            </w:r>
          </w:p>
        </w:tc>
        <w:tc>
          <w:tcPr>
            <w:tcW w:w="8004" w:type="dxa"/>
          </w:tcPr>
          <w:p w14:paraId="2BB3D74C" w14:textId="7406A3E1" w:rsidR="00E562C5" w:rsidRPr="00493DC7" w:rsidRDefault="00E562C5" w:rsidP="00493DC7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/>
                <w:color w:val="000000" w:themeColor="text1"/>
              </w:rPr>
            </w:pPr>
            <w:r w:rsidRPr="00493DC7">
              <w:rPr>
                <w:b/>
                <w:color w:val="000000" w:themeColor="text1"/>
              </w:rPr>
              <w:t>Содержание</w:t>
            </w:r>
          </w:p>
        </w:tc>
      </w:tr>
      <w:tr w:rsidR="00E562C5" w:rsidRPr="00493DC7" w14:paraId="1660947F" w14:textId="77777777" w:rsidTr="0076362D">
        <w:tc>
          <w:tcPr>
            <w:tcW w:w="3205" w:type="dxa"/>
            <w:vMerge w:val="restart"/>
            <w:vAlign w:val="center"/>
          </w:tcPr>
          <w:p w14:paraId="0A258E3F" w14:textId="0518AC32" w:rsidR="00E562C5" w:rsidRPr="00493DC7" w:rsidRDefault="00E562C5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957A78">
              <w:rPr>
                <w:b/>
                <w:bCs/>
                <w:color w:val="000000" w:themeColor="text1"/>
              </w:rPr>
              <w:t>Модуль 1.</w:t>
            </w:r>
            <w:r>
              <w:rPr>
                <w:color w:val="000000" w:themeColor="text1"/>
              </w:rPr>
              <w:t xml:space="preserve"> Поиск идеи </w:t>
            </w:r>
            <w:proofErr w:type="spellStart"/>
            <w:r>
              <w:rPr>
                <w:color w:val="000000" w:themeColor="text1"/>
              </w:rPr>
              <w:t>технопредпринимательского</w:t>
            </w:r>
            <w:proofErr w:type="spellEnd"/>
            <w:r>
              <w:rPr>
                <w:color w:val="000000" w:themeColor="text1"/>
              </w:rPr>
              <w:t xml:space="preserve"> проекта</w:t>
            </w:r>
          </w:p>
        </w:tc>
        <w:tc>
          <w:tcPr>
            <w:tcW w:w="2879" w:type="dxa"/>
          </w:tcPr>
          <w:p w14:paraId="5DCEC59A" w14:textId="255A6805" w:rsidR="00E562C5" w:rsidRPr="00493DC7" w:rsidRDefault="00E562C5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  <w:r w:rsidRPr="00493DC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892" w:type="dxa"/>
          </w:tcPr>
          <w:p w14:paraId="640845C0" w14:textId="4997BA32" w:rsidR="00E562C5" w:rsidRPr="00493DC7" w:rsidRDefault="00E562C5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607F800E" w14:textId="3E9B02AE" w:rsidR="00E562C5" w:rsidRPr="00493DC7" w:rsidRDefault="00E562C5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493DC7">
              <w:rPr>
                <w:bCs/>
                <w:color w:val="000000" w:themeColor="text1"/>
              </w:rPr>
              <w:t xml:space="preserve">В рамках модуля </w:t>
            </w:r>
            <w:r>
              <w:rPr>
                <w:bCs/>
                <w:color w:val="000000" w:themeColor="text1"/>
              </w:rPr>
              <w:t>учащихся</w:t>
            </w:r>
            <w:r w:rsidRPr="00493DC7">
              <w:rPr>
                <w:bCs/>
                <w:color w:val="000000" w:themeColor="text1"/>
              </w:rPr>
              <w:t xml:space="preserve"> знакомят с графиком проведения программы</w:t>
            </w:r>
            <w:r w:rsidR="00AA5334">
              <w:rPr>
                <w:bCs/>
                <w:color w:val="000000" w:themeColor="text1"/>
              </w:rPr>
              <w:t xml:space="preserve"> (просмотр видеоролика «Приветственное видео»)</w:t>
            </w:r>
            <w:r w:rsidRPr="00493DC7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 xml:space="preserve">с методами поиска идеи </w:t>
            </w:r>
            <w:proofErr w:type="spellStart"/>
            <w:r>
              <w:rPr>
                <w:bCs/>
                <w:color w:val="000000" w:themeColor="text1"/>
              </w:rPr>
              <w:t>технопредпринимательского</w:t>
            </w:r>
            <w:proofErr w:type="spellEnd"/>
            <w:r>
              <w:rPr>
                <w:bCs/>
                <w:color w:val="000000" w:themeColor="text1"/>
              </w:rPr>
              <w:t xml:space="preserve"> проекта, с примерами проектов школьников – выпускников Акселератора технологических проектов «</w:t>
            </w:r>
            <w:proofErr w:type="spellStart"/>
            <w:r>
              <w:rPr>
                <w:bCs/>
                <w:color w:val="000000" w:themeColor="text1"/>
              </w:rPr>
              <w:t>Технолидеры</w:t>
            </w:r>
            <w:proofErr w:type="spellEnd"/>
            <w:r>
              <w:rPr>
                <w:bCs/>
                <w:color w:val="000000" w:themeColor="text1"/>
              </w:rPr>
              <w:t xml:space="preserve"> будущего»</w:t>
            </w:r>
            <w:r w:rsidR="00AA5334">
              <w:rPr>
                <w:bCs/>
                <w:color w:val="000000" w:themeColor="text1"/>
              </w:rPr>
              <w:t xml:space="preserve">. </w:t>
            </w:r>
          </w:p>
        </w:tc>
      </w:tr>
      <w:tr w:rsidR="00E562C5" w:rsidRPr="00493DC7" w14:paraId="58E8627F" w14:textId="77777777" w:rsidTr="0076362D">
        <w:tc>
          <w:tcPr>
            <w:tcW w:w="3205" w:type="dxa"/>
            <w:vMerge/>
          </w:tcPr>
          <w:p w14:paraId="122D85D6" w14:textId="77777777" w:rsidR="00E562C5" w:rsidRPr="00493DC7" w:rsidRDefault="00E562C5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777410F8" w14:textId="0751BCD8" w:rsidR="00E562C5" w:rsidRPr="00957A78" w:rsidRDefault="00E562C5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957A78">
              <w:rPr>
                <w:bCs/>
                <w:color w:val="000000" w:themeColor="text1"/>
              </w:rPr>
              <w:t xml:space="preserve">Домашнее </w:t>
            </w:r>
            <w:r>
              <w:rPr>
                <w:bCs/>
                <w:color w:val="000000" w:themeColor="text1"/>
              </w:rPr>
              <w:t>задание</w:t>
            </w:r>
          </w:p>
        </w:tc>
        <w:tc>
          <w:tcPr>
            <w:tcW w:w="892" w:type="dxa"/>
          </w:tcPr>
          <w:p w14:paraId="4BDA6E05" w14:textId="5CCEEF79" w:rsidR="00E562C5" w:rsidRDefault="00E562C5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554D525E" w14:textId="38087164" w:rsidR="00AA5334" w:rsidRDefault="00AA5334" w:rsidP="0064373E">
            <w:pPr>
              <w:pStyle w:val="a3"/>
              <w:numPr>
                <w:ilvl w:val="0"/>
                <w:numId w:val="15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Познакомиться с современными технологическими трендами (просмотр видеоролик «Современные технологические тренды»)</w:t>
            </w:r>
          </w:p>
          <w:p w14:paraId="36F2E0FF" w14:textId="0CC1FE9D" w:rsidR="00AA5334" w:rsidRDefault="00AA5334" w:rsidP="0064373E">
            <w:pPr>
              <w:pStyle w:val="a3"/>
              <w:numPr>
                <w:ilvl w:val="0"/>
                <w:numId w:val="15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Посмотреть видеоролик «</w:t>
            </w:r>
            <w:r w:rsidRPr="00E562C5">
              <w:rPr>
                <w:bCs/>
                <w:color w:val="000000" w:themeColor="text1"/>
              </w:rPr>
              <w:t>Как найти дело по душе. ИКИГАЙ»</w:t>
            </w:r>
          </w:p>
          <w:p w14:paraId="5B3F8AC3" w14:textId="77777777" w:rsidR="00AA5334" w:rsidRDefault="00AA5334" w:rsidP="0064373E">
            <w:pPr>
              <w:pStyle w:val="a3"/>
              <w:numPr>
                <w:ilvl w:val="0"/>
                <w:numId w:val="15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Разработать идею </w:t>
            </w:r>
            <w:r w:rsidR="00E562C5" w:rsidRPr="00AA5334">
              <w:rPr>
                <w:bCs/>
                <w:color w:val="000000" w:themeColor="text1"/>
              </w:rPr>
              <w:t xml:space="preserve">своего продукта (один или несколько вариантов), </w:t>
            </w:r>
          </w:p>
          <w:p w14:paraId="3ABBFD12" w14:textId="124E3EDB" w:rsidR="00E562C5" w:rsidRPr="00AA5334" w:rsidRDefault="00AA5334" w:rsidP="0064373E">
            <w:pPr>
              <w:pStyle w:val="a3"/>
              <w:numPr>
                <w:ilvl w:val="0"/>
                <w:numId w:val="15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Определить</w:t>
            </w:r>
            <w:r w:rsidR="00E562C5" w:rsidRPr="00AA5334">
              <w:rPr>
                <w:bCs/>
                <w:color w:val="000000" w:themeColor="text1"/>
              </w:rPr>
              <w:t xml:space="preserve"> состав команды для реализации проекта.</w:t>
            </w:r>
          </w:p>
        </w:tc>
      </w:tr>
      <w:tr w:rsidR="0076362D" w:rsidRPr="00493DC7" w14:paraId="2BA228E7" w14:textId="77777777" w:rsidTr="0076362D">
        <w:tc>
          <w:tcPr>
            <w:tcW w:w="3205" w:type="dxa"/>
            <w:vMerge w:val="restart"/>
          </w:tcPr>
          <w:p w14:paraId="66177C80" w14:textId="79A089EE" w:rsidR="0076362D" w:rsidRPr="00493DC7" w:rsidRDefault="0076362D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93DC7">
              <w:rPr>
                <w:b/>
                <w:bCs/>
                <w:color w:val="000000" w:themeColor="text1"/>
              </w:rPr>
              <w:t>Модуль 2.</w:t>
            </w:r>
            <w:r w:rsidRPr="00493DC7">
              <w:rPr>
                <w:color w:val="000000" w:themeColor="text1"/>
              </w:rPr>
              <w:t xml:space="preserve"> </w:t>
            </w:r>
            <w:r w:rsidRPr="00957A78">
              <w:rPr>
                <w:color w:val="000000" w:themeColor="text1"/>
              </w:rPr>
              <w:t>Целевая аудитория и целевые рынки. Технология работы с гипотезой</w:t>
            </w:r>
          </w:p>
        </w:tc>
        <w:tc>
          <w:tcPr>
            <w:tcW w:w="2879" w:type="dxa"/>
          </w:tcPr>
          <w:p w14:paraId="2E101697" w14:textId="54735F50" w:rsidR="0076362D" w:rsidRPr="00493DC7" w:rsidRDefault="0076362D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</w:p>
        </w:tc>
        <w:tc>
          <w:tcPr>
            <w:tcW w:w="892" w:type="dxa"/>
          </w:tcPr>
          <w:p w14:paraId="59AAD8DF" w14:textId="09C5D099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55CF0580" w14:textId="6E0BC4AF" w:rsidR="0076362D" w:rsidRDefault="00494AC7" w:rsidP="00E562C5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Упражнение «Поделись»:</w:t>
            </w:r>
            <w:r>
              <w:rPr>
                <w:bCs/>
                <w:color w:val="000000" w:themeColor="text1"/>
              </w:rPr>
              <w:t xml:space="preserve"> </w:t>
            </w:r>
            <w:r w:rsidR="0076362D">
              <w:rPr>
                <w:bCs/>
                <w:color w:val="000000" w:themeColor="text1"/>
              </w:rPr>
              <w:t>проводится презентация и обсуждение проектных идей учащихся, выбор итоговых идей для проработки, формирование проектных команд.</w:t>
            </w:r>
          </w:p>
          <w:p w14:paraId="16433DCA" w14:textId="77777777" w:rsidR="00293858" w:rsidRDefault="00293858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Изучение новой темы:</w:t>
            </w:r>
            <w:r w:rsidR="0076362D">
              <w:rPr>
                <w:bCs/>
                <w:color w:val="000000" w:themeColor="text1"/>
              </w:rPr>
              <w:t xml:space="preserve"> «Целевая аудитория и целевой рынок». </w:t>
            </w:r>
          </w:p>
          <w:p w14:paraId="3A3F5B66" w14:textId="095CB76E" w:rsidR="0076362D" w:rsidRPr="0076362D" w:rsidRDefault="00293858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Практическая работа:</w:t>
            </w:r>
            <w:r>
              <w:rPr>
                <w:bCs/>
                <w:color w:val="000000" w:themeColor="text1"/>
              </w:rPr>
              <w:t xml:space="preserve"> </w:t>
            </w:r>
            <w:r w:rsidR="0076362D">
              <w:rPr>
                <w:bCs/>
                <w:color w:val="000000" w:themeColor="text1"/>
              </w:rPr>
              <w:t xml:space="preserve">учащиеся в малых группах (проектных командах) разрабатывают гипотезы о целевых аудиториях своих проектов, презентуют свои гипотезы перед всеми учащимися.  </w:t>
            </w:r>
          </w:p>
        </w:tc>
      </w:tr>
      <w:tr w:rsidR="0076362D" w:rsidRPr="00493DC7" w14:paraId="6D72E512" w14:textId="77777777" w:rsidTr="0076362D">
        <w:tc>
          <w:tcPr>
            <w:tcW w:w="3205" w:type="dxa"/>
            <w:vMerge/>
          </w:tcPr>
          <w:p w14:paraId="0707FF63" w14:textId="77777777" w:rsidR="0076362D" w:rsidRPr="00493DC7" w:rsidRDefault="0076362D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58DD27CB" w14:textId="7E81C04E" w:rsidR="0076362D" w:rsidRPr="00493DC7" w:rsidRDefault="0076362D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957A78">
              <w:rPr>
                <w:bCs/>
                <w:color w:val="000000" w:themeColor="text1"/>
              </w:rPr>
              <w:t xml:space="preserve">Домашнее </w:t>
            </w:r>
            <w:r>
              <w:rPr>
                <w:bCs/>
                <w:color w:val="000000" w:themeColor="text1"/>
              </w:rPr>
              <w:t>задание</w:t>
            </w:r>
          </w:p>
        </w:tc>
        <w:tc>
          <w:tcPr>
            <w:tcW w:w="892" w:type="dxa"/>
          </w:tcPr>
          <w:p w14:paraId="0BC670D1" w14:textId="04E036AE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79D5F60E" w14:textId="566A62F1" w:rsidR="00AA5334" w:rsidRDefault="00AA5334" w:rsidP="00AA5334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 Выписать все потенциальные целевые аудитории по проекту, </w:t>
            </w:r>
          </w:p>
          <w:p w14:paraId="5FFC2580" w14:textId="447E8355" w:rsidR="00AA5334" w:rsidRDefault="00AA5334" w:rsidP="00AA5334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Описать целевые аудитории в соответствии с шаблонами описания целевых аудиторий (шаблон представлен в рабочей тетради), </w:t>
            </w:r>
          </w:p>
          <w:p w14:paraId="26209CAF" w14:textId="2CA987A9" w:rsidR="00AA5334" w:rsidRDefault="00AA5334" w:rsidP="00AA5334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Обсудить в команде полученный перечень целевых аудиторий и выбрать наиболее перспективную целевую аудиторию для проекта. </w:t>
            </w:r>
          </w:p>
          <w:p w14:paraId="7DDEF53B" w14:textId="6D2AAF35" w:rsidR="0076362D" w:rsidRPr="00AA5334" w:rsidRDefault="00AA5334" w:rsidP="00AA5334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4) Описать проблему целевой аудитории, которую будет решать технологический продукт команды. </w:t>
            </w:r>
          </w:p>
        </w:tc>
      </w:tr>
      <w:tr w:rsidR="0076362D" w:rsidRPr="00493DC7" w14:paraId="1C0201FE" w14:textId="77777777" w:rsidTr="0076362D">
        <w:tc>
          <w:tcPr>
            <w:tcW w:w="3205" w:type="dxa"/>
            <w:vMerge/>
          </w:tcPr>
          <w:p w14:paraId="6BCAE17E" w14:textId="77777777" w:rsidR="0076362D" w:rsidRPr="00493DC7" w:rsidRDefault="0076362D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613985A6" w14:textId="2A94FBB2" w:rsidR="0076362D" w:rsidRPr="00493DC7" w:rsidRDefault="0076362D" w:rsidP="00957A7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</w:p>
        </w:tc>
        <w:tc>
          <w:tcPr>
            <w:tcW w:w="892" w:type="dxa"/>
          </w:tcPr>
          <w:p w14:paraId="52618192" w14:textId="33BD3796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16F6D6F3" w14:textId="79DF1296" w:rsidR="002871B7" w:rsidRDefault="00494AC7" w:rsidP="002871B7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Упражнение «Поделись»:</w:t>
            </w:r>
            <w:r>
              <w:rPr>
                <w:bCs/>
                <w:color w:val="000000" w:themeColor="text1"/>
              </w:rPr>
              <w:t xml:space="preserve"> у</w:t>
            </w:r>
            <w:r w:rsidR="002871B7" w:rsidRPr="002871B7">
              <w:rPr>
                <w:bCs/>
                <w:color w:val="000000" w:themeColor="text1"/>
              </w:rPr>
              <w:t>чащие</w:t>
            </w:r>
            <w:r w:rsidR="002871B7">
              <w:rPr>
                <w:bCs/>
                <w:color w:val="000000" w:themeColor="text1"/>
              </w:rPr>
              <w:t>ся презентуют свои гипотезы о целевых аудиториях проекта.</w:t>
            </w:r>
          </w:p>
          <w:p w14:paraId="5AEBD7EB" w14:textId="71E3BE53" w:rsidR="002871B7" w:rsidRDefault="002871B7" w:rsidP="002871B7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Изучение новой темы:</w:t>
            </w:r>
            <w:r>
              <w:rPr>
                <w:bCs/>
                <w:color w:val="000000" w:themeColor="text1"/>
              </w:rPr>
              <w:t xml:space="preserve"> «</w:t>
            </w:r>
            <w:r w:rsidRPr="002871B7">
              <w:rPr>
                <w:bCs/>
                <w:color w:val="000000" w:themeColor="text1"/>
              </w:rPr>
              <w:t>Работа с гипотезой. Методы проверки гипотезы</w:t>
            </w:r>
            <w:r>
              <w:rPr>
                <w:bCs/>
                <w:color w:val="000000" w:themeColor="text1"/>
              </w:rPr>
              <w:t>» (просмотр видеоролика «</w:t>
            </w:r>
            <w:r w:rsidRPr="002871B7">
              <w:rPr>
                <w:bCs/>
                <w:color w:val="000000" w:themeColor="text1"/>
              </w:rPr>
              <w:t>Гипотеза и ее проверка»</w:t>
            </w:r>
            <w:r>
              <w:rPr>
                <w:bCs/>
                <w:color w:val="000000" w:themeColor="text1"/>
              </w:rPr>
              <w:t xml:space="preserve">). </w:t>
            </w:r>
          </w:p>
          <w:p w14:paraId="76C91A47" w14:textId="750772C2" w:rsidR="0076362D" w:rsidRPr="00AA5334" w:rsidRDefault="00293858" w:rsidP="00AA5334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Практическая работа:</w:t>
            </w:r>
            <w:r>
              <w:rPr>
                <w:bCs/>
                <w:color w:val="000000" w:themeColor="text1"/>
              </w:rPr>
              <w:t xml:space="preserve"> у</w:t>
            </w:r>
            <w:r w:rsidR="002871B7">
              <w:rPr>
                <w:bCs/>
                <w:color w:val="000000" w:themeColor="text1"/>
              </w:rPr>
              <w:t xml:space="preserve">чащиеся в малых группах (проектных командах) </w:t>
            </w:r>
            <w:r>
              <w:rPr>
                <w:bCs/>
                <w:color w:val="000000" w:themeColor="text1"/>
              </w:rPr>
              <w:t>разрабатывают</w:t>
            </w:r>
            <w:r w:rsidR="002871B7">
              <w:rPr>
                <w:bCs/>
                <w:color w:val="000000" w:themeColor="text1"/>
              </w:rPr>
              <w:t xml:space="preserve"> план действий по проверке гипотез относительно выбранных целевых аудиторий; создают </w:t>
            </w:r>
            <w:r w:rsidR="00AA5334">
              <w:rPr>
                <w:bCs/>
                <w:color w:val="000000" w:themeColor="text1"/>
              </w:rPr>
              <w:t xml:space="preserve">анкету для проведения опроса или </w:t>
            </w:r>
            <w:r w:rsidR="002871B7">
              <w:rPr>
                <w:bCs/>
                <w:color w:val="000000" w:themeColor="text1"/>
              </w:rPr>
              <w:t xml:space="preserve">скрипт для </w:t>
            </w:r>
            <w:r w:rsidR="00AA5334">
              <w:rPr>
                <w:bCs/>
                <w:color w:val="000000" w:themeColor="text1"/>
              </w:rPr>
              <w:t>звонка. Полученные результаты презентуются перед всеми учащимися.</w:t>
            </w:r>
          </w:p>
        </w:tc>
      </w:tr>
      <w:tr w:rsidR="0076362D" w:rsidRPr="00493DC7" w14:paraId="169D5E42" w14:textId="77777777" w:rsidTr="0076362D">
        <w:tc>
          <w:tcPr>
            <w:tcW w:w="3205" w:type="dxa"/>
            <w:vMerge/>
          </w:tcPr>
          <w:p w14:paraId="3B96F8C4" w14:textId="77777777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29D2473A" w14:textId="2B03A98C" w:rsidR="0076362D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957A78">
              <w:rPr>
                <w:bCs/>
                <w:color w:val="000000" w:themeColor="text1"/>
              </w:rPr>
              <w:t xml:space="preserve">Домашнее </w:t>
            </w:r>
            <w:r>
              <w:rPr>
                <w:bCs/>
                <w:color w:val="000000" w:themeColor="text1"/>
              </w:rPr>
              <w:t>задание</w:t>
            </w:r>
          </w:p>
        </w:tc>
        <w:tc>
          <w:tcPr>
            <w:tcW w:w="892" w:type="dxa"/>
          </w:tcPr>
          <w:p w14:paraId="0303559D" w14:textId="192ED39A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7559F42B" w14:textId="156B01AA" w:rsidR="00AA5334" w:rsidRDefault="00AA5334" w:rsidP="002871B7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1) Провести проверку гипотезы о целевой аудитории и проблеме, на решение которой направлен продукт. Проверку проводить в соответствии с разработанным на занятии планом действий.</w:t>
            </w:r>
          </w:p>
          <w:p w14:paraId="452B9F10" w14:textId="4ADC9401" w:rsidR="00AA5334" w:rsidRDefault="00AA5334" w:rsidP="002871B7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Проанализировать полученные результаты, принять решение о продолжении работы с целевой аудиторией и выбранной проблемой или о выборе новой целевой аудитории. </w:t>
            </w:r>
          </w:p>
          <w:p w14:paraId="38A67133" w14:textId="77777777" w:rsidR="0076362D" w:rsidRDefault="00AA5334" w:rsidP="00AA5334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 Если принято решение изменить целевую аудиторию, провести проверку гипотезы в отношении новой целевой аудитории.</w:t>
            </w:r>
          </w:p>
          <w:p w14:paraId="31F81DD6" w14:textId="11BD6E62" w:rsidR="00293858" w:rsidRPr="00493DC7" w:rsidRDefault="00293858" w:rsidP="00AA5334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4) Изучить учебные материалы модуля</w:t>
            </w:r>
          </w:p>
        </w:tc>
      </w:tr>
      <w:tr w:rsidR="0076362D" w:rsidRPr="00493DC7" w14:paraId="031BCE10" w14:textId="77777777" w:rsidTr="0076362D">
        <w:tc>
          <w:tcPr>
            <w:tcW w:w="3205" w:type="dxa"/>
            <w:vMerge w:val="restart"/>
          </w:tcPr>
          <w:p w14:paraId="3E85A448" w14:textId="6DCBB3C6" w:rsidR="0076362D" w:rsidRPr="00493DC7" w:rsidRDefault="0076362D" w:rsidP="0076362D">
            <w:pPr>
              <w:rPr>
                <w:b/>
                <w:color w:val="000000" w:themeColor="text1"/>
              </w:rPr>
            </w:pPr>
            <w:r w:rsidRPr="00493DC7">
              <w:rPr>
                <w:b/>
                <w:color w:val="000000" w:themeColor="text1"/>
              </w:rPr>
              <w:t xml:space="preserve">Модуль 3. </w:t>
            </w:r>
            <w:r>
              <w:rPr>
                <w:color w:val="000000"/>
              </w:rPr>
              <w:t>Анализ конкурентов</w:t>
            </w:r>
          </w:p>
        </w:tc>
        <w:tc>
          <w:tcPr>
            <w:tcW w:w="2879" w:type="dxa"/>
          </w:tcPr>
          <w:p w14:paraId="27FC3B72" w14:textId="23B564D7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  <w:r w:rsidRPr="00493DC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892" w:type="dxa"/>
          </w:tcPr>
          <w:p w14:paraId="0B697F6D" w14:textId="66B98273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2A66E9D9" w14:textId="3FB762A5" w:rsidR="00494AC7" w:rsidRPr="00293858" w:rsidRDefault="00494AC7" w:rsidP="0029385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Упражнение «Поделись»:</w:t>
            </w:r>
            <w:r w:rsidRPr="00293858">
              <w:rPr>
                <w:bCs/>
                <w:color w:val="000000" w:themeColor="text1"/>
              </w:rPr>
              <w:t xml:space="preserve"> учащиеся делятся с группой полученной информацией от целевой аудитории, как прошло и какие выводы сделали, а также своими планами дальнейшей работы над проектами. </w:t>
            </w:r>
          </w:p>
          <w:p w14:paraId="5028C905" w14:textId="2440120F" w:rsidR="00494AC7" w:rsidRPr="00293858" w:rsidRDefault="00494AC7" w:rsidP="0029385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Изучение новой темы:</w:t>
            </w:r>
            <w:r>
              <w:rPr>
                <w:bCs/>
                <w:color w:val="000000" w:themeColor="text1"/>
              </w:rPr>
              <w:t xml:space="preserve"> </w:t>
            </w:r>
            <w:r w:rsidRPr="00293858">
              <w:rPr>
                <w:bCs/>
                <w:color w:val="000000" w:themeColor="text1"/>
              </w:rPr>
              <w:t xml:space="preserve">Анализ конкурентов (Зачем знать своих конкурентов, что нужно знать про них). </w:t>
            </w:r>
          </w:p>
          <w:p w14:paraId="12813D5D" w14:textId="017A800C" w:rsidR="0076362D" w:rsidRPr="00293858" w:rsidRDefault="00293858" w:rsidP="00293858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Практическая работа:</w:t>
            </w:r>
            <w:r>
              <w:rPr>
                <w:bCs/>
                <w:color w:val="000000" w:themeColor="text1"/>
              </w:rPr>
              <w:t xml:space="preserve"> учащиеся в малых группах (командах) обсуждают ключевых конкурентов своего продукта, отличия продукта от конкурентов. Результаты работы представляются всем учащимся. </w:t>
            </w:r>
          </w:p>
        </w:tc>
      </w:tr>
      <w:tr w:rsidR="0076362D" w:rsidRPr="00493DC7" w14:paraId="6D9BAF8C" w14:textId="77777777" w:rsidTr="0076362D">
        <w:tc>
          <w:tcPr>
            <w:tcW w:w="3205" w:type="dxa"/>
            <w:vMerge/>
          </w:tcPr>
          <w:p w14:paraId="5CBCF4E8" w14:textId="77777777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580C51DB" w14:textId="742A4331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Домашнее задание</w:t>
            </w:r>
          </w:p>
        </w:tc>
        <w:tc>
          <w:tcPr>
            <w:tcW w:w="892" w:type="dxa"/>
          </w:tcPr>
          <w:p w14:paraId="5F10ABFA" w14:textId="75CE730E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657C3B67" w14:textId="77777777" w:rsidR="00293858" w:rsidRDefault="00293858" w:rsidP="0064373E">
            <w:pPr>
              <w:pStyle w:val="a3"/>
              <w:numPr>
                <w:ilvl w:val="0"/>
                <w:numId w:val="16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Изучить своих конкурентов (изучить сайты, позвонить, запросить </w:t>
            </w:r>
            <w:r w:rsidRPr="00293858">
              <w:rPr>
                <w:b/>
                <w:color w:val="000000" w:themeColor="text1"/>
              </w:rPr>
              <w:t>прайс</w:t>
            </w:r>
            <w:r>
              <w:rPr>
                <w:bCs/>
                <w:color w:val="000000" w:themeColor="text1"/>
              </w:rPr>
              <w:t>-листы)</w:t>
            </w:r>
          </w:p>
          <w:p w14:paraId="416F3787" w14:textId="77777777" w:rsidR="0076362D" w:rsidRDefault="00293858" w:rsidP="0064373E">
            <w:pPr>
              <w:pStyle w:val="a3"/>
              <w:numPr>
                <w:ilvl w:val="0"/>
                <w:numId w:val="16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Составить таблицу конкурентов </w:t>
            </w:r>
            <w:r w:rsidR="0076362D" w:rsidRPr="00293858">
              <w:rPr>
                <w:bCs/>
                <w:color w:val="000000" w:themeColor="text1"/>
              </w:rPr>
              <w:t xml:space="preserve"> </w:t>
            </w:r>
          </w:p>
          <w:p w14:paraId="17BFE9BC" w14:textId="77777777" w:rsidR="00293858" w:rsidRDefault="00293858" w:rsidP="0064373E">
            <w:pPr>
              <w:pStyle w:val="a3"/>
              <w:numPr>
                <w:ilvl w:val="0"/>
                <w:numId w:val="16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Продолжить опрашивать свою целевую аудиторию: интересен ли продукт, есть ли проблема, которую он может решить, готовы ли платить и сколько.</w:t>
            </w:r>
          </w:p>
          <w:p w14:paraId="6BAD2CC7" w14:textId="3CBAD401" w:rsidR="00293858" w:rsidRPr="00293858" w:rsidRDefault="00293858" w:rsidP="0064373E">
            <w:pPr>
              <w:pStyle w:val="a3"/>
              <w:numPr>
                <w:ilvl w:val="0"/>
                <w:numId w:val="16"/>
              </w:numPr>
              <w:tabs>
                <w:tab w:val="num" w:pos="0"/>
                <w:tab w:val="left" w:pos="1134"/>
              </w:tabs>
              <w:suppressAutoHyphens/>
              <w:spacing w:before="120" w:after="120"/>
              <w:ind w:left="4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Изучить учебные материалы модуля, пройти тест</w:t>
            </w:r>
          </w:p>
        </w:tc>
      </w:tr>
      <w:tr w:rsidR="0076362D" w:rsidRPr="00493DC7" w14:paraId="41BF29F1" w14:textId="77777777" w:rsidTr="0076362D">
        <w:tc>
          <w:tcPr>
            <w:tcW w:w="3205" w:type="dxa"/>
            <w:vMerge w:val="restart"/>
          </w:tcPr>
          <w:p w14:paraId="1F257329" w14:textId="3EB3CAFF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93DC7">
              <w:rPr>
                <w:b/>
                <w:color w:val="000000" w:themeColor="text1"/>
              </w:rPr>
              <w:t xml:space="preserve">Модуль 4. </w:t>
            </w:r>
            <w:r w:rsidRPr="0076362D">
              <w:rPr>
                <w:bCs/>
                <w:color w:val="000000" w:themeColor="text1"/>
              </w:rPr>
              <w:t>Ценностное предложение моего проекта</w:t>
            </w:r>
          </w:p>
        </w:tc>
        <w:tc>
          <w:tcPr>
            <w:tcW w:w="2879" w:type="dxa"/>
          </w:tcPr>
          <w:p w14:paraId="7ABFC009" w14:textId="31FC7E1C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  <w:r w:rsidRPr="00493DC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892" w:type="dxa"/>
          </w:tcPr>
          <w:p w14:paraId="2E73CF4E" w14:textId="0C20D4E7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38DCEDE4" w14:textId="3D831CF6" w:rsidR="00293858" w:rsidRDefault="00293858" w:rsidP="00293858">
            <w:pPr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Упражнение «Поделись»:</w:t>
            </w:r>
            <w:r w:rsidRPr="0029385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учащиеся презентуют перед всеми учащимися свою таблицу конкурентов, а также реальные шаги, которые они сделали за прошедшее время по изучению своей целевой аудитории, какие шаги сделали и что планируют делать дальше. </w:t>
            </w:r>
          </w:p>
          <w:p w14:paraId="7E8581CB" w14:textId="69FAE741" w:rsidR="0076362D" w:rsidRPr="00293858" w:rsidRDefault="00293858" w:rsidP="0076362D">
            <w:pPr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Изучение новой темы:</w:t>
            </w:r>
            <w:r>
              <w:rPr>
                <w:bCs/>
                <w:color w:val="000000" w:themeColor="text1"/>
                <w:u w:val="single"/>
              </w:rPr>
              <w:t xml:space="preserve"> </w:t>
            </w:r>
            <w:r w:rsidRPr="00293858">
              <w:rPr>
                <w:bCs/>
                <w:color w:val="000000" w:themeColor="text1"/>
              </w:rPr>
              <w:t>«</w:t>
            </w:r>
            <w:r w:rsidR="0076362D" w:rsidRPr="00293858">
              <w:rPr>
                <w:bCs/>
                <w:color w:val="000000" w:themeColor="text1"/>
              </w:rPr>
              <w:t>Ценностное предложение моего проекта</w:t>
            </w:r>
            <w:r w:rsidRPr="00293858">
              <w:rPr>
                <w:bCs/>
                <w:color w:val="000000" w:themeColor="text1"/>
              </w:rPr>
              <w:t>»</w:t>
            </w:r>
          </w:p>
          <w:p w14:paraId="293718CD" w14:textId="7840F3EF" w:rsidR="0076362D" w:rsidRPr="00293858" w:rsidRDefault="00293858" w:rsidP="00293858">
            <w:pPr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Практическая работа:</w:t>
            </w:r>
            <w:r w:rsidRPr="00293858">
              <w:rPr>
                <w:bCs/>
                <w:color w:val="000000" w:themeColor="text1"/>
              </w:rPr>
              <w:t xml:space="preserve"> учащиеся в малых группах (командах) </w:t>
            </w:r>
            <w:r>
              <w:rPr>
                <w:bCs/>
                <w:color w:val="000000" w:themeColor="text1"/>
              </w:rPr>
              <w:t>заполняют шаблон ценностного предложения. Результаты работы представляются всем учащимся.</w:t>
            </w:r>
          </w:p>
        </w:tc>
      </w:tr>
      <w:tr w:rsidR="0076362D" w:rsidRPr="00493DC7" w14:paraId="788EE56A" w14:textId="77777777" w:rsidTr="0076362D">
        <w:tc>
          <w:tcPr>
            <w:tcW w:w="3205" w:type="dxa"/>
            <w:vMerge/>
          </w:tcPr>
          <w:p w14:paraId="21889F47" w14:textId="77777777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11533745" w14:textId="15635963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Домашнее задание</w:t>
            </w:r>
          </w:p>
        </w:tc>
        <w:tc>
          <w:tcPr>
            <w:tcW w:w="892" w:type="dxa"/>
          </w:tcPr>
          <w:p w14:paraId="407C08B0" w14:textId="62945C49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4D3B4FC8" w14:textId="0B56C1FF" w:rsidR="00293858" w:rsidRDefault="00293858" w:rsidP="00293858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Pr="00293858">
              <w:rPr>
                <w:bCs/>
                <w:color w:val="000000" w:themeColor="text1"/>
              </w:rPr>
              <w:t xml:space="preserve">Уточнить </w:t>
            </w:r>
            <w:r>
              <w:rPr>
                <w:bCs/>
                <w:color w:val="000000" w:themeColor="text1"/>
              </w:rPr>
              <w:t>описание своего ценностного предложения</w:t>
            </w:r>
          </w:p>
          <w:p w14:paraId="1A5CFB80" w14:textId="2D7AF7A5" w:rsidR="00293858" w:rsidRDefault="00293858" w:rsidP="00293858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 Обсудить с представителями своей целевой аудитории свое ценностное предложение, насколько оно интересно целевой аудиторией</w:t>
            </w:r>
          </w:p>
          <w:p w14:paraId="3C04F9B4" w14:textId="77777777" w:rsidR="0076362D" w:rsidRDefault="00293858" w:rsidP="00293858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 Уточнить ценностное предложение после общения с целевой аудиторией</w:t>
            </w:r>
          </w:p>
          <w:p w14:paraId="716631BC" w14:textId="25EC43A9" w:rsidR="00293858" w:rsidRPr="00293858" w:rsidRDefault="00293858" w:rsidP="00293858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4) Изучить учебные материалы модуля, пройти тест</w:t>
            </w:r>
          </w:p>
        </w:tc>
      </w:tr>
      <w:tr w:rsidR="0076362D" w:rsidRPr="00493DC7" w14:paraId="5BD5997C" w14:textId="77777777" w:rsidTr="0076362D">
        <w:tc>
          <w:tcPr>
            <w:tcW w:w="3205" w:type="dxa"/>
            <w:vMerge w:val="restart"/>
          </w:tcPr>
          <w:p w14:paraId="5DB8E89A" w14:textId="672DCBEB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93DC7">
              <w:rPr>
                <w:b/>
                <w:color w:val="000000" w:themeColor="text1"/>
              </w:rPr>
              <w:t xml:space="preserve">Модуль 5. </w:t>
            </w:r>
            <w:r w:rsidRPr="0076362D">
              <w:rPr>
                <w:bCs/>
                <w:color w:val="000000" w:themeColor="text1"/>
              </w:rPr>
              <w:t>Способы установления цены модель монетизации</w:t>
            </w:r>
          </w:p>
        </w:tc>
        <w:tc>
          <w:tcPr>
            <w:tcW w:w="2879" w:type="dxa"/>
          </w:tcPr>
          <w:p w14:paraId="19C044EC" w14:textId="283D8B73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  <w:r w:rsidRPr="00493DC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892" w:type="dxa"/>
          </w:tcPr>
          <w:p w14:paraId="0159D79A" w14:textId="606FDD0C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15EBC39F" w14:textId="67184126" w:rsidR="0076362D" w:rsidRPr="00C342CA" w:rsidRDefault="00293858" w:rsidP="00C342CA">
            <w:pPr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Упражнение «Поделись»:</w:t>
            </w:r>
            <w:r w:rsidRPr="0029385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</w:t>
            </w:r>
            <w:r w:rsidR="0076362D" w:rsidRPr="00293858">
              <w:rPr>
                <w:bCs/>
                <w:color w:val="000000" w:themeColor="text1"/>
              </w:rPr>
              <w:t xml:space="preserve">оделиться с группой полученной информацией от </w:t>
            </w:r>
            <w:r>
              <w:rPr>
                <w:bCs/>
                <w:color w:val="000000" w:themeColor="text1"/>
              </w:rPr>
              <w:t>целевой аудитории</w:t>
            </w:r>
            <w:r w:rsidR="0076362D" w:rsidRPr="00293858">
              <w:rPr>
                <w:bCs/>
                <w:color w:val="000000" w:themeColor="text1"/>
              </w:rPr>
              <w:t xml:space="preserve">, как прошло и какие выводы сделали. Что планируете делать дальше? </w:t>
            </w:r>
            <w:r w:rsidR="0076362D" w:rsidRPr="00C342CA">
              <w:rPr>
                <w:bCs/>
                <w:color w:val="000000" w:themeColor="text1"/>
              </w:rPr>
              <w:t xml:space="preserve">Как звучит ценностное предложение после работы с </w:t>
            </w:r>
            <w:r w:rsidR="00C342CA">
              <w:rPr>
                <w:bCs/>
                <w:color w:val="000000" w:themeColor="text1"/>
              </w:rPr>
              <w:t>целевой аудиторией</w:t>
            </w:r>
            <w:r w:rsidR="0076362D" w:rsidRPr="00C342CA">
              <w:rPr>
                <w:bCs/>
                <w:color w:val="000000" w:themeColor="text1"/>
              </w:rPr>
              <w:t xml:space="preserve">? </w:t>
            </w:r>
          </w:p>
          <w:p w14:paraId="10BC7A30" w14:textId="5826C503" w:rsidR="0076362D" w:rsidRPr="00C342CA" w:rsidRDefault="00C342CA" w:rsidP="0076362D">
            <w:pPr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Изучение новой темы:</w:t>
            </w:r>
            <w:r>
              <w:rPr>
                <w:bCs/>
                <w:color w:val="000000" w:themeColor="text1"/>
                <w:u w:val="single"/>
              </w:rPr>
              <w:t xml:space="preserve"> «</w:t>
            </w:r>
            <w:r w:rsidRPr="00C342CA">
              <w:rPr>
                <w:bCs/>
                <w:color w:val="000000" w:themeColor="text1"/>
              </w:rPr>
              <w:t xml:space="preserve">Способы установления цены, </w:t>
            </w:r>
            <w:proofErr w:type="gramStart"/>
            <w:r w:rsidRPr="00C342CA">
              <w:rPr>
                <w:bCs/>
                <w:color w:val="000000" w:themeColor="text1"/>
              </w:rPr>
              <w:t>Модели  монетизации</w:t>
            </w:r>
            <w:proofErr w:type="gramEnd"/>
            <w:r w:rsidRPr="00C342CA">
              <w:rPr>
                <w:bCs/>
                <w:color w:val="000000" w:themeColor="text1"/>
              </w:rPr>
              <w:t>»</w:t>
            </w:r>
          </w:p>
          <w:p w14:paraId="06FABA9C" w14:textId="11B92A02" w:rsidR="0076362D" w:rsidRPr="00C342CA" w:rsidRDefault="00C342CA" w:rsidP="00C342CA">
            <w:pPr>
              <w:rPr>
                <w:sz w:val="28"/>
                <w:szCs w:val="28"/>
              </w:rPr>
            </w:pPr>
            <w:r w:rsidRPr="00293858">
              <w:rPr>
                <w:bCs/>
                <w:color w:val="000000" w:themeColor="text1"/>
                <w:u w:val="single"/>
              </w:rPr>
              <w:t>Практическая работа:</w:t>
            </w:r>
            <w:r>
              <w:rPr>
                <w:bCs/>
                <w:color w:val="000000" w:themeColor="text1"/>
                <w:u w:val="single"/>
              </w:rPr>
              <w:t xml:space="preserve"> </w:t>
            </w:r>
            <w:r w:rsidRPr="00293858">
              <w:rPr>
                <w:bCs/>
                <w:color w:val="000000" w:themeColor="text1"/>
              </w:rPr>
              <w:t xml:space="preserve">учащиеся в малых группах (командах) </w:t>
            </w:r>
            <w:r>
              <w:rPr>
                <w:bCs/>
                <w:color w:val="000000" w:themeColor="text1"/>
              </w:rPr>
              <w:t>обсуждают цену своего продукта, определяют модель монетизации. Результаты работы представляются всем учащимся.</w:t>
            </w:r>
          </w:p>
        </w:tc>
      </w:tr>
      <w:tr w:rsidR="0076362D" w:rsidRPr="00493DC7" w14:paraId="370D50D9" w14:textId="77777777" w:rsidTr="0076362D">
        <w:tc>
          <w:tcPr>
            <w:tcW w:w="3205" w:type="dxa"/>
            <w:vMerge/>
          </w:tcPr>
          <w:p w14:paraId="2C6E15B6" w14:textId="77777777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1643B259" w14:textId="717995AC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Домашнее задание</w:t>
            </w:r>
          </w:p>
        </w:tc>
        <w:tc>
          <w:tcPr>
            <w:tcW w:w="892" w:type="dxa"/>
          </w:tcPr>
          <w:p w14:paraId="11CE87B7" w14:textId="3E7FEF0D" w:rsidR="0076362D" w:rsidRPr="00493DC7" w:rsidRDefault="0076362D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7FF5AADD" w14:textId="75688442" w:rsidR="0076362D" w:rsidRPr="00C342CA" w:rsidRDefault="00C342CA" w:rsidP="00C342CA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1) Уточнить</w:t>
            </w:r>
            <w:r w:rsidR="0076362D" w:rsidRPr="00C342CA">
              <w:rPr>
                <w:bCs/>
                <w:color w:val="000000" w:themeColor="text1"/>
              </w:rPr>
              <w:t xml:space="preserve"> стоимость своего продукта и модель монетизации</w:t>
            </w:r>
          </w:p>
          <w:p w14:paraId="0EA8E5BC" w14:textId="4042219A" w:rsidR="0076362D" w:rsidRPr="00C342CA" w:rsidRDefault="00C342CA" w:rsidP="00C342CA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76362D" w:rsidRPr="00C342CA">
              <w:rPr>
                <w:bCs/>
                <w:color w:val="000000" w:themeColor="text1"/>
              </w:rPr>
              <w:t xml:space="preserve">Проверить стоимость и модель монетизации на </w:t>
            </w:r>
            <w:r>
              <w:rPr>
                <w:bCs/>
                <w:color w:val="000000" w:themeColor="text1"/>
              </w:rPr>
              <w:t>целевой аудитории</w:t>
            </w:r>
            <w:r w:rsidR="0076362D" w:rsidRPr="00C342CA">
              <w:rPr>
                <w:bCs/>
                <w:color w:val="000000" w:themeColor="text1"/>
              </w:rPr>
              <w:t xml:space="preserve"> </w:t>
            </w:r>
          </w:p>
          <w:p w14:paraId="16A44590" w14:textId="33CB5A61" w:rsidR="0076362D" w:rsidRPr="00493DC7" w:rsidRDefault="00C342CA" w:rsidP="00C342CA">
            <w:pPr>
              <w:tabs>
                <w:tab w:val="left" w:pos="1134"/>
              </w:tabs>
              <w:suppressAutoHyphens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293858">
              <w:rPr>
                <w:bCs/>
                <w:color w:val="000000" w:themeColor="text1"/>
              </w:rPr>
              <w:t>) Изучить учебные материалы модуля, пройти тест</w:t>
            </w:r>
          </w:p>
        </w:tc>
      </w:tr>
      <w:tr w:rsidR="00C342CA" w:rsidRPr="00493DC7" w14:paraId="1B5E93A2" w14:textId="77777777" w:rsidTr="0076362D">
        <w:tc>
          <w:tcPr>
            <w:tcW w:w="3205" w:type="dxa"/>
            <w:vMerge w:val="restart"/>
          </w:tcPr>
          <w:p w14:paraId="4AE58BAC" w14:textId="1CF16074" w:rsidR="00C342CA" w:rsidRPr="00493DC7" w:rsidRDefault="00C342CA" w:rsidP="0076362D">
            <w:pPr>
              <w:rPr>
                <w:color w:val="000000"/>
              </w:rPr>
            </w:pPr>
            <w:r w:rsidRPr="00493DC7">
              <w:rPr>
                <w:b/>
                <w:bCs/>
                <w:color w:val="000000"/>
              </w:rPr>
              <w:lastRenderedPageBreak/>
              <w:t>Модуль 6.</w:t>
            </w:r>
            <w:r w:rsidRPr="00493DC7">
              <w:rPr>
                <w:color w:val="000000"/>
              </w:rPr>
              <w:t xml:space="preserve"> </w:t>
            </w:r>
            <w:r w:rsidRPr="00957A78">
              <w:rPr>
                <w:color w:val="000000" w:themeColor="text1"/>
              </w:rPr>
              <w:t>Подготовка к экспертной сессии</w:t>
            </w:r>
          </w:p>
        </w:tc>
        <w:tc>
          <w:tcPr>
            <w:tcW w:w="2879" w:type="dxa"/>
          </w:tcPr>
          <w:p w14:paraId="632C1761" w14:textId="2A02AC0D" w:rsidR="00C342CA" w:rsidRPr="00493DC7" w:rsidRDefault="00C342CA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  <w:r w:rsidRPr="00493DC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892" w:type="dxa"/>
          </w:tcPr>
          <w:p w14:paraId="0E7592AF" w14:textId="2090C24A" w:rsidR="00C342CA" w:rsidRPr="00493DC7" w:rsidRDefault="00C342CA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0D8853DC" w14:textId="1371BF95" w:rsidR="00C342CA" w:rsidRPr="00C342CA" w:rsidRDefault="00C342CA" w:rsidP="00C342CA">
            <w:pPr>
              <w:rPr>
                <w:bCs/>
                <w:color w:val="000000" w:themeColor="text1"/>
              </w:rPr>
            </w:pPr>
            <w:r w:rsidRPr="00C342CA">
              <w:rPr>
                <w:bCs/>
                <w:color w:val="000000" w:themeColor="text1"/>
                <w:u w:val="single"/>
              </w:rPr>
              <w:t>Упражнение «Поделись»</w:t>
            </w:r>
            <w:proofErr w:type="gramStart"/>
            <w:r w:rsidRPr="00C342CA">
              <w:rPr>
                <w:bCs/>
                <w:color w:val="000000" w:themeColor="text1"/>
                <w:u w:val="single"/>
              </w:rPr>
              <w:t>:</w:t>
            </w:r>
            <w:r w:rsidRPr="00C342CA">
              <w:rPr>
                <w:bCs/>
                <w:color w:val="000000" w:themeColor="text1"/>
              </w:rPr>
              <w:t xml:space="preserve"> Поделиться</w:t>
            </w:r>
            <w:proofErr w:type="gramEnd"/>
            <w:r w:rsidRPr="00C342CA">
              <w:rPr>
                <w:bCs/>
                <w:color w:val="000000" w:themeColor="text1"/>
              </w:rPr>
              <w:t xml:space="preserve"> с группой полученной информацией от </w:t>
            </w:r>
            <w:r>
              <w:rPr>
                <w:bCs/>
                <w:color w:val="000000" w:themeColor="text1"/>
              </w:rPr>
              <w:t>целевой аудитории</w:t>
            </w:r>
            <w:r w:rsidRPr="00C342CA">
              <w:rPr>
                <w:bCs/>
                <w:color w:val="000000" w:themeColor="text1"/>
              </w:rPr>
              <w:t>, как прошл</w:t>
            </w:r>
            <w:r>
              <w:rPr>
                <w:bCs/>
                <w:color w:val="000000" w:themeColor="text1"/>
              </w:rPr>
              <w:t>и встречи с представителями целевой аудитории,</w:t>
            </w:r>
            <w:r w:rsidRPr="00C342CA">
              <w:rPr>
                <w:bCs/>
                <w:color w:val="000000" w:themeColor="text1"/>
              </w:rPr>
              <w:t xml:space="preserve"> какие выводы сделали</w:t>
            </w:r>
            <w:r>
              <w:rPr>
                <w:bCs/>
                <w:color w:val="000000" w:themeColor="text1"/>
              </w:rPr>
              <w:t xml:space="preserve">, что планируется делать дальше. </w:t>
            </w:r>
          </w:p>
          <w:p w14:paraId="2D89D289" w14:textId="7D8FD17E" w:rsidR="00C342CA" w:rsidRPr="00C342CA" w:rsidRDefault="00C342CA" w:rsidP="00C342CA">
            <w:pPr>
              <w:rPr>
                <w:bCs/>
                <w:color w:val="000000" w:themeColor="text1"/>
              </w:rPr>
            </w:pPr>
            <w:r w:rsidRPr="00293858">
              <w:rPr>
                <w:bCs/>
                <w:color w:val="000000" w:themeColor="text1"/>
                <w:u w:val="single"/>
              </w:rPr>
              <w:t>Изучение новой темы:</w:t>
            </w:r>
            <w:r>
              <w:rPr>
                <w:bCs/>
                <w:color w:val="000000" w:themeColor="text1"/>
                <w:u w:val="single"/>
              </w:rPr>
              <w:t xml:space="preserve"> </w:t>
            </w:r>
            <w:r w:rsidRPr="00C342CA">
              <w:rPr>
                <w:bCs/>
                <w:color w:val="000000" w:themeColor="text1"/>
              </w:rPr>
              <w:t>«Питчи предпринимательских проектов»</w:t>
            </w:r>
          </w:p>
        </w:tc>
      </w:tr>
      <w:tr w:rsidR="00C342CA" w:rsidRPr="00493DC7" w14:paraId="281CF6FB" w14:textId="77777777" w:rsidTr="0076362D">
        <w:tc>
          <w:tcPr>
            <w:tcW w:w="3205" w:type="dxa"/>
            <w:vMerge/>
          </w:tcPr>
          <w:p w14:paraId="16527ABB" w14:textId="77777777" w:rsidR="00C342CA" w:rsidRPr="00493DC7" w:rsidRDefault="00C342CA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753B1958" w14:textId="1169BD53" w:rsidR="00C342CA" w:rsidRPr="00493DC7" w:rsidRDefault="00C342CA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Домашнее задание</w:t>
            </w:r>
          </w:p>
        </w:tc>
        <w:tc>
          <w:tcPr>
            <w:tcW w:w="892" w:type="dxa"/>
          </w:tcPr>
          <w:p w14:paraId="552CCE61" w14:textId="6C7A6001" w:rsidR="00C342CA" w:rsidRPr="00493DC7" w:rsidRDefault="00C342CA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6505EBBD" w14:textId="3D8120DC" w:rsidR="00C342CA" w:rsidRDefault="00C342CA" w:rsidP="0064373E">
            <w:pPr>
              <w:pStyle w:val="a3"/>
              <w:numPr>
                <w:ilvl w:val="0"/>
                <w:numId w:val="17"/>
              </w:numPr>
              <w:tabs>
                <w:tab w:val="left" w:pos="422"/>
                <w:tab w:val="left" w:pos="1134"/>
              </w:tabs>
              <w:suppressAutoHyphens/>
              <w:ind w:left="-3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Посмотреть видеоролик </w:t>
            </w:r>
            <w:r w:rsidRPr="00C342CA">
              <w:rPr>
                <w:bCs/>
                <w:color w:val="000000" w:themeColor="text1"/>
              </w:rPr>
              <w:t>«Основные фишки успешного публичного выступления»</w:t>
            </w:r>
          </w:p>
          <w:p w14:paraId="72123C8C" w14:textId="7D95F44A" w:rsidR="00C342CA" w:rsidRPr="00C342CA" w:rsidRDefault="00C342CA" w:rsidP="00C342CA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Pr="00C342CA">
              <w:rPr>
                <w:bCs/>
                <w:color w:val="000000" w:themeColor="text1"/>
              </w:rPr>
              <w:t xml:space="preserve">Сделать </w:t>
            </w:r>
            <w:r>
              <w:rPr>
                <w:bCs/>
                <w:color w:val="000000" w:themeColor="text1"/>
              </w:rPr>
              <w:t xml:space="preserve">свою </w:t>
            </w:r>
            <w:r w:rsidRPr="00C342CA">
              <w:rPr>
                <w:bCs/>
                <w:color w:val="000000" w:themeColor="text1"/>
              </w:rPr>
              <w:t xml:space="preserve">презентацию по шаблону </w:t>
            </w:r>
          </w:p>
          <w:p w14:paraId="774834C2" w14:textId="63455299" w:rsidR="00C342CA" w:rsidRPr="00C342CA" w:rsidRDefault="00C342CA" w:rsidP="00C342CA">
            <w:pPr>
              <w:tabs>
                <w:tab w:val="left" w:pos="1134"/>
              </w:tabs>
              <w:suppressAutoHyphens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Pr="00C342CA">
              <w:rPr>
                <w:bCs/>
                <w:color w:val="000000" w:themeColor="text1"/>
              </w:rPr>
              <w:t>Порепетировать, презентуя ее друг перед другом</w:t>
            </w:r>
          </w:p>
        </w:tc>
      </w:tr>
      <w:tr w:rsidR="00C342CA" w:rsidRPr="00493DC7" w14:paraId="21CF222D" w14:textId="77777777" w:rsidTr="0076362D">
        <w:tc>
          <w:tcPr>
            <w:tcW w:w="3205" w:type="dxa"/>
            <w:vMerge/>
          </w:tcPr>
          <w:p w14:paraId="7A3BC270" w14:textId="77777777" w:rsidR="00C342CA" w:rsidRPr="00493DC7" w:rsidRDefault="00C342CA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619F38EC" w14:textId="7B912163" w:rsidR="00C342CA" w:rsidRPr="00493DC7" w:rsidRDefault="00C342CA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Групповое аудиторное занятие</w:t>
            </w:r>
            <w:r w:rsidRPr="00493DC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892" w:type="dxa"/>
          </w:tcPr>
          <w:p w14:paraId="2B7F9FDC" w14:textId="757E9BAF" w:rsidR="00C342CA" w:rsidRPr="00493DC7" w:rsidRDefault="00C342CA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3457A7DA" w14:textId="09C7BAAA" w:rsidR="00C342CA" w:rsidRPr="00C342CA" w:rsidRDefault="00C342CA" w:rsidP="00C342CA">
            <w:r>
              <w:rPr>
                <w:bCs/>
                <w:color w:val="000000" w:themeColor="text1"/>
                <w:u w:val="single"/>
              </w:rPr>
              <w:t>У</w:t>
            </w:r>
            <w:r w:rsidRPr="00C342CA">
              <w:rPr>
                <w:bCs/>
                <w:color w:val="000000" w:themeColor="text1"/>
                <w:u w:val="single"/>
              </w:rPr>
              <w:t xml:space="preserve">пражнение «Поделись»: </w:t>
            </w:r>
            <w:r>
              <w:t>в</w:t>
            </w:r>
            <w:r w:rsidRPr="00C342CA">
              <w:t>ыступить перед группой с презентацией</w:t>
            </w:r>
            <w:r>
              <w:t xml:space="preserve">, получить обратную связь. </w:t>
            </w:r>
          </w:p>
        </w:tc>
      </w:tr>
      <w:tr w:rsidR="00C342CA" w:rsidRPr="00493DC7" w14:paraId="511DB627" w14:textId="77777777" w:rsidTr="0076362D">
        <w:tc>
          <w:tcPr>
            <w:tcW w:w="3205" w:type="dxa"/>
            <w:vMerge/>
          </w:tcPr>
          <w:p w14:paraId="608744A0" w14:textId="77777777" w:rsidR="00C342CA" w:rsidRPr="00493DC7" w:rsidRDefault="00C342CA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40608604" w14:textId="014CA120" w:rsidR="00C342CA" w:rsidRPr="00493DC7" w:rsidRDefault="00C342CA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Домашнее задание</w:t>
            </w:r>
          </w:p>
        </w:tc>
        <w:tc>
          <w:tcPr>
            <w:tcW w:w="892" w:type="dxa"/>
          </w:tcPr>
          <w:p w14:paraId="520223C4" w14:textId="1BC20460" w:rsidR="00C342CA" w:rsidRPr="00493DC7" w:rsidRDefault="00C342CA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8004" w:type="dxa"/>
          </w:tcPr>
          <w:p w14:paraId="4CBCD579" w14:textId="66E4A90A" w:rsidR="00C342CA" w:rsidRPr="00C342CA" w:rsidRDefault="00C342CA" w:rsidP="00C342CA">
            <w:r>
              <w:t xml:space="preserve">1) </w:t>
            </w:r>
            <w:r w:rsidRPr="00C342CA">
              <w:t>Внести правки в презентацию в соответствии с комментариями, полученными на занятии</w:t>
            </w:r>
          </w:p>
          <w:p w14:paraId="3722E7A7" w14:textId="3CB640DE" w:rsidR="00C342CA" w:rsidRPr="00C342CA" w:rsidRDefault="00C342CA" w:rsidP="00C342CA">
            <w:r>
              <w:t xml:space="preserve">2) </w:t>
            </w:r>
            <w:r w:rsidRPr="00C342CA">
              <w:t xml:space="preserve">Отрепетировать выступление  </w:t>
            </w:r>
          </w:p>
        </w:tc>
      </w:tr>
      <w:tr w:rsidR="0076362D" w:rsidRPr="00493DC7" w14:paraId="54F2F9D3" w14:textId="77777777" w:rsidTr="0076362D">
        <w:tc>
          <w:tcPr>
            <w:tcW w:w="3205" w:type="dxa"/>
            <w:vAlign w:val="center"/>
          </w:tcPr>
          <w:p w14:paraId="1B5D5835" w14:textId="421AB9C1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93DC7">
              <w:rPr>
                <w:b/>
                <w:bCs/>
                <w:color w:val="000000" w:themeColor="text1"/>
              </w:rPr>
              <w:t xml:space="preserve">Модуль </w:t>
            </w:r>
            <w:r>
              <w:rPr>
                <w:b/>
                <w:bCs/>
                <w:color w:val="000000" w:themeColor="text1"/>
              </w:rPr>
              <w:t>7</w:t>
            </w:r>
            <w:r w:rsidRPr="00493DC7">
              <w:rPr>
                <w:b/>
                <w:bCs/>
                <w:color w:val="000000" w:themeColor="text1"/>
              </w:rPr>
              <w:t>.</w:t>
            </w:r>
            <w:r w:rsidRPr="00493DC7">
              <w:rPr>
                <w:color w:val="000000" w:themeColor="text1"/>
              </w:rPr>
              <w:t xml:space="preserve"> </w:t>
            </w:r>
            <w:r w:rsidRPr="00957A78">
              <w:rPr>
                <w:color w:val="000000" w:themeColor="text1"/>
              </w:rPr>
              <w:t>Экспертная сессия – ПИТЧ</w:t>
            </w:r>
          </w:p>
        </w:tc>
        <w:tc>
          <w:tcPr>
            <w:tcW w:w="2879" w:type="dxa"/>
          </w:tcPr>
          <w:p w14:paraId="670D9D54" w14:textId="462F9D90" w:rsidR="0076362D" w:rsidRPr="00493DC7" w:rsidRDefault="0076362D" w:rsidP="0076362D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>
              <w:t>Конкурсная научно-практическая конференция</w:t>
            </w:r>
          </w:p>
        </w:tc>
        <w:tc>
          <w:tcPr>
            <w:tcW w:w="892" w:type="dxa"/>
          </w:tcPr>
          <w:p w14:paraId="58440579" w14:textId="25A30A9B" w:rsidR="0076362D" w:rsidRPr="00493DC7" w:rsidRDefault="00DD3DB4" w:rsidP="00C342CA">
            <w:pPr>
              <w:tabs>
                <w:tab w:val="num" w:pos="0"/>
                <w:tab w:val="left" w:pos="1134"/>
              </w:tabs>
              <w:suppressAutoHyphens/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8004" w:type="dxa"/>
          </w:tcPr>
          <w:p w14:paraId="4B05FA95" w14:textId="1F7BC31C" w:rsidR="00C342CA" w:rsidRPr="00C342CA" w:rsidRDefault="00C342CA" w:rsidP="00C342CA">
            <w:r>
              <w:t>Питч: в</w:t>
            </w:r>
            <w:r w:rsidRPr="00C342CA">
              <w:t xml:space="preserve">ыступление </w:t>
            </w:r>
            <w:r>
              <w:t xml:space="preserve">проектных команд </w:t>
            </w:r>
            <w:r w:rsidRPr="00C342CA">
              <w:t>с презентаци</w:t>
            </w:r>
            <w:r>
              <w:t>ями</w:t>
            </w:r>
            <w:r w:rsidRPr="00C342CA">
              <w:t xml:space="preserve"> перед педагогом и приглашенными экспертами</w:t>
            </w:r>
            <w:r>
              <w:t xml:space="preserve"> (до 5 минут выступление, до 5 минут – ответы на вопросы)</w:t>
            </w:r>
          </w:p>
          <w:p w14:paraId="10598293" w14:textId="40B4376E" w:rsidR="0076362D" w:rsidRPr="00C342CA" w:rsidRDefault="00C342CA" w:rsidP="00C342CA">
            <w:pPr>
              <w:rPr>
                <w:b/>
                <w:bCs/>
                <w:sz w:val="28"/>
                <w:szCs w:val="28"/>
              </w:rPr>
            </w:pPr>
            <w:r w:rsidRPr="00C342CA">
              <w:rPr>
                <w:u w:val="single"/>
              </w:rPr>
              <w:t>Рефлексия по итогам программы</w:t>
            </w:r>
            <w:proofErr w:type="gramStart"/>
            <w:r w:rsidRPr="00C342CA">
              <w:rPr>
                <w:u w:val="single"/>
              </w:rPr>
              <w:t>:</w:t>
            </w:r>
            <w:r w:rsidRPr="00C342CA">
              <w:t xml:space="preserve"> Что</w:t>
            </w:r>
            <w:proofErr w:type="gramEnd"/>
            <w:r w:rsidRPr="00C342CA">
              <w:t xml:space="preserve"> запомнилось больше всего? Что было сложно? Что помогло сложности преодолеть? Что забираете с собой? Как планируете развиваться дальше? Какие качества в себе открыли?</w:t>
            </w:r>
          </w:p>
        </w:tc>
      </w:tr>
    </w:tbl>
    <w:p w14:paraId="0866E4E1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rPr>
          <w:b/>
          <w:color w:val="000000" w:themeColor="text1"/>
        </w:rPr>
      </w:pPr>
    </w:p>
    <w:p w14:paraId="6E673B51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rPr>
          <w:b/>
          <w:color w:val="000000" w:themeColor="text1"/>
        </w:rPr>
      </w:pPr>
    </w:p>
    <w:p w14:paraId="095B7962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  <w:highlight w:val="yellow"/>
        </w:rPr>
        <w:sectPr w:rsidR="00493DC7" w:rsidRPr="00493DC7" w:rsidSect="00493DC7">
          <w:pgSz w:w="16840" w:h="11900" w:orient="landscape"/>
          <w:pgMar w:top="850" w:right="1134" w:bottom="1417" w:left="1134" w:header="708" w:footer="708" w:gutter="0"/>
          <w:cols w:space="708"/>
          <w:docGrid w:linePitch="360"/>
        </w:sectPr>
      </w:pPr>
    </w:p>
    <w:p w14:paraId="154C47E5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  <w:highlight w:val="yellow"/>
        </w:rPr>
      </w:pPr>
    </w:p>
    <w:p w14:paraId="2A6EE4E0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rPr>
          <w:b/>
          <w:color w:val="000000" w:themeColor="text1"/>
        </w:rPr>
      </w:pPr>
      <w:r w:rsidRPr="00493DC7">
        <w:rPr>
          <w:b/>
          <w:color w:val="000000" w:themeColor="text1"/>
        </w:rPr>
        <w:t>10. Методическое обеспечение программы</w:t>
      </w:r>
    </w:p>
    <w:p w14:paraId="7B4F2031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>Методическое обеспечение программы включает следующие материалы:</w:t>
      </w:r>
    </w:p>
    <w:p w14:paraId="2592E832" w14:textId="77777777" w:rsidR="00493DC7" w:rsidRPr="00493DC7" w:rsidRDefault="00493DC7" w:rsidP="0064373E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suppressAutoHyphens/>
        <w:spacing w:before="120" w:after="120"/>
        <w:ind w:left="284"/>
        <w:jc w:val="both"/>
        <w:rPr>
          <w:color w:val="000000" w:themeColor="text1"/>
        </w:rPr>
      </w:pPr>
      <w:r w:rsidRPr="00493DC7">
        <w:rPr>
          <w:color w:val="000000" w:themeColor="text1"/>
        </w:rPr>
        <w:t>Детализированный учебно-тематический план программы.</w:t>
      </w:r>
    </w:p>
    <w:p w14:paraId="0FE28B53" w14:textId="14611B54" w:rsidR="00493DC7" w:rsidRPr="00493DC7" w:rsidRDefault="00C342CA" w:rsidP="0064373E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suppressAutoHyphens/>
        <w:spacing w:before="120"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Методические рекомендации</w:t>
      </w:r>
      <w:r w:rsidR="00493DC7" w:rsidRPr="00493DC7">
        <w:rPr>
          <w:color w:val="000000" w:themeColor="text1"/>
        </w:rPr>
        <w:t xml:space="preserve"> для педагога.</w:t>
      </w:r>
    </w:p>
    <w:p w14:paraId="0107BBBC" w14:textId="77777777" w:rsidR="00493DC7" w:rsidRPr="00493DC7" w:rsidRDefault="00493DC7" w:rsidP="0064373E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suppressAutoHyphens/>
        <w:spacing w:before="120" w:after="120"/>
        <w:ind w:left="284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Рабочая тетрадь участника программы. Содержит </w:t>
      </w:r>
      <w:proofErr w:type="spellStart"/>
      <w:r w:rsidRPr="00493DC7">
        <w:rPr>
          <w:color w:val="000000" w:themeColor="text1"/>
        </w:rPr>
        <w:t>инфографику</w:t>
      </w:r>
      <w:proofErr w:type="spellEnd"/>
      <w:r w:rsidRPr="00493DC7">
        <w:rPr>
          <w:color w:val="000000" w:themeColor="text1"/>
        </w:rPr>
        <w:t xml:space="preserve"> по основным содержательным темам программы, шаблоны для заполнения, необходимые для разработки параметров предпринимательского проекта. </w:t>
      </w:r>
    </w:p>
    <w:p w14:paraId="20B9C0D7" w14:textId="77777777" w:rsidR="00493DC7" w:rsidRPr="00493DC7" w:rsidRDefault="00493DC7" w:rsidP="0064373E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suppressAutoHyphens/>
        <w:spacing w:before="120" w:after="120"/>
        <w:ind w:left="284"/>
        <w:jc w:val="both"/>
        <w:rPr>
          <w:color w:val="000000" w:themeColor="text1"/>
        </w:rPr>
      </w:pPr>
      <w:r w:rsidRPr="00493DC7">
        <w:rPr>
          <w:color w:val="000000" w:themeColor="text1"/>
        </w:rPr>
        <w:t>Мультимедийные материалы, в том числе:</w:t>
      </w:r>
    </w:p>
    <w:p w14:paraId="1127ABA9" w14:textId="6C621CCF" w:rsidR="00493DC7" w:rsidRPr="00493DC7" w:rsidRDefault="00493DC7" w:rsidP="0064373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презентации по содержательным темам программы и комментарии к слайдам. </w:t>
      </w:r>
    </w:p>
    <w:p w14:paraId="74D1EBE6" w14:textId="77777777" w:rsidR="00493DC7" w:rsidRPr="00493DC7" w:rsidRDefault="00493DC7" w:rsidP="0064373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before="120" w:after="120"/>
        <w:ind w:left="709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видеоролики по содержательным темам программы. </w:t>
      </w:r>
    </w:p>
    <w:p w14:paraId="3453CBE5" w14:textId="77777777" w:rsidR="00493DC7" w:rsidRPr="00493DC7" w:rsidRDefault="00493DC7" w:rsidP="0064373E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suppressAutoHyphens/>
        <w:spacing w:before="120" w:after="120"/>
        <w:ind w:left="284"/>
        <w:jc w:val="both"/>
        <w:rPr>
          <w:color w:val="000000" w:themeColor="text1"/>
        </w:rPr>
      </w:pPr>
      <w:r w:rsidRPr="00493DC7">
        <w:rPr>
          <w:color w:val="000000" w:themeColor="text1"/>
        </w:rPr>
        <w:t>Тестовые задания для участников программы по итогам изучения моделей программы</w:t>
      </w:r>
    </w:p>
    <w:p w14:paraId="0DC1D50E" w14:textId="656EF84B" w:rsidR="00493DC7" w:rsidRPr="00493DC7" w:rsidRDefault="00493DC7" w:rsidP="0064373E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suppressAutoHyphens/>
        <w:spacing w:before="120" w:after="120"/>
        <w:ind w:left="284"/>
        <w:jc w:val="both"/>
        <w:rPr>
          <w:color w:val="000000" w:themeColor="text1"/>
        </w:rPr>
      </w:pPr>
      <w:r w:rsidRPr="00493DC7">
        <w:rPr>
          <w:color w:val="000000" w:themeColor="text1"/>
        </w:rPr>
        <w:t>Оценочный лист эксперта</w:t>
      </w:r>
      <w:r w:rsidR="00C342CA">
        <w:rPr>
          <w:color w:val="000000" w:themeColor="text1"/>
        </w:rPr>
        <w:t xml:space="preserve"> питча</w:t>
      </w:r>
      <w:r w:rsidRPr="00493DC7">
        <w:rPr>
          <w:color w:val="000000" w:themeColor="text1"/>
        </w:rPr>
        <w:t xml:space="preserve"> (инструмент итогового мониторинга).</w:t>
      </w:r>
    </w:p>
    <w:p w14:paraId="73D163C4" w14:textId="77777777" w:rsidR="00493DC7" w:rsidRPr="00493DC7" w:rsidRDefault="00493DC7" w:rsidP="00493DC7">
      <w:pPr>
        <w:pStyle w:val="a3"/>
        <w:tabs>
          <w:tab w:val="num" w:pos="0"/>
          <w:tab w:val="left" w:pos="1134"/>
        </w:tabs>
        <w:suppressAutoHyphens/>
        <w:spacing w:before="120" w:after="120"/>
        <w:ind w:left="284"/>
        <w:jc w:val="both"/>
        <w:rPr>
          <w:color w:val="000000" w:themeColor="text1"/>
        </w:rPr>
      </w:pPr>
    </w:p>
    <w:p w14:paraId="42ED54FB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</w:rPr>
      </w:pPr>
      <w:r w:rsidRPr="00493DC7">
        <w:rPr>
          <w:b/>
          <w:color w:val="000000" w:themeColor="text1"/>
        </w:rPr>
        <w:t>11. Материально-техническое обеспечение</w:t>
      </w:r>
    </w:p>
    <w:p w14:paraId="52FCA553" w14:textId="4D5901DF" w:rsidR="008B7EA3" w:rsidRPr="008B7EA3" w:rsidRDefault="008B7EA3" w:rsidP="008B7EA3">
      <w:pPr>
        <w:tabs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8B7EA3">
        <w:rPr>
          <w:color w:val="000000" w:themeColor="text1"/>
        </w:rPr>
        <w:t>Для успешной реализации программы необходимы: помещения, удовлетворяющие требованиям к образовательному процессу в учреждениях дополнительного образования, компьютеры, принтер и ксерокс, мультимедийная установка.</w:t>
      </w:r>
    </w:p>
    <w:p w14:paraId="2C09908B" w14:textId="77777777" w:rsidR="008B7EA3" w:rsidRPr="00493DC7" w:rsidRDefault="008B7EA3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color w:val="000000" w:themeColor="text1"/>
          <w:highlight w:val="yellow"/>
        </w:rPr>
      </w:pPr>
    </w:p>
    <w:p w14:paraId="677C991E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</w:rPr>
      </w:pPr>
      <w:r w:rsidRPr="00493DC7">
        <w:rPr>
          <w:b/>
          <w:color w:val="000000" w:themeColor="text1"/>
        </w:rPr>
        <w:t>12. Кадровое обеспечение реализации программы</w:t>
      </w:r>
    </w:p>
    <w:p w14:paraId="320B045E" w14:textId="77777777" w:rsidR="00493DC7" w:rsidRPr="00493DC7" w:rsidRDefault="00493DC7" w:rsidP="00493DC7">
      <w:pPr>
        <w:tabs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Для реализации программы необходимы следующие специалисты: </w:t>
      </w:r>
    </w:p>
    <w:p w14:paraId="5A01AA3F" w14:textId="77777777" w:rsidR="00493DC7" w:rsidRPr="00493DC7" w:rsidRDefault="00493DC7" w:rsidP="0064373E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Педагог дополнительного образования – 1 чел. </w:t>
      </w:r>
    </w:p>
    <w:p w14:paraId="00C8624F" w14:textId="77777777" w:rsidR="00493DC7" w:rsidRPr="00493DC7" w:rsidRDefault="00493DC7" w:rsidP="0064373E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Эксперты в области проектной деятельности и предпринимательства – 2 – 3 чел. </w:t>
      </w:r>
    </w:p>
    <w:p w14:paraId="791DE3CA" w14:textId="77777777" w:rsidR="00493DC7" w:rsidRPr="008B7EA3" w:rsidRDefault="00493DC7" w:rsidP="008B7EA3">
      <w:pPr>
        <w:tabs>
          <w:tab w:val="left" w:pos="1134"/>
        </w:tabs>
        <w:suppressAutoHyphens/>
        <w:spacing w:before="120" w:after="120"/>
        <w:jc w:val="both"/>
        <w:rPr>
          <w:b/>
          <w:bCs/>
          <w:color w:val="000000" w:themeColor="text1"/>
        </w:rPr>
      </w:pPr>
      <w:r w:rsidRPr="008B7EA3">
        <w:rPr>
          <w:b/>
          <w:bCs/>
          <w:color w:val="000000" w:themeColor="text1"/>
        </w:rPr>
        <w:t>Педагог дополнительного образования</w:t>
      </w:r>
    </w:p>
    <w:p w14:paraId="0AB8A98F" w14:textId="77777777" w:rsidR="00493DC7" w:rsidRPr="00493DC7" w:rsidRDefault="00493DC7" w:rsidP="00493DC7">
      <w:pPr>
        <w:tabs>
          <w:tab w:val="left" w:pos="1134"/>
        </w:tabs>
        <w:suppressAutoHyphens/>
        <w:spacing w:before="120" w:after="120"/>
        <w:ind w:left="426"/>
        <w:jc w:val="both"/>
        <w:rPr>
          <w:color w:val="000000" w:themeColor="text1"/>
          <w:u w:val="single"/>
        </w:rPr>
      </w:pPr>
      <w:r w:rsidRPr="00493DC7">
        <w:rPr>
          <w:color w:val="000000" w:themeColor="text1"/>
          <w:u w:val="single"/>
        </w:rPr>
        <w:t xml:space="preserve">Требования: </w:t>
      </w:r>
    </w:p>
    <w:p w14:paraId="5C2B2C4A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851"/>
        <w:jc w:val="both"/>
        <w:rPr>
          <w:color w:val="000000" w:themeColor="text1"/>
        </w:rPr>
      </w:pPr>
      <w:r w:rsidRPr="00493DC7">
        <w:rPr>
          <w:rFonts w:eastAsiaTheme="minorHAnsi"/>
          <w:color w:val="000000" w:themeColor="text1"/>
        </w:rPr>
        <w:t xml:space="preserve">— </w:t>
      </w:r>
      <w:r w:rsidRPr="00493DC7">
        <w:rPr>
          <w:color w:val="000000" w:themeColor="text1"/>
        </w:rPr>
        <w:t xml:space="preserve">специализация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программы технической и естественно-научной направленности или программы социально-педагогической направленности;</w:t>
      </w:r>
    </w:p>
    <w:p w14:paraId="7F4EF0EA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851"/>
        <w:jc w:val="both"/>
        <w:rPr>
          <w:color w:val="000000" w:themeColor="text1"/>
        </w:rPr>
      </w:pPr>
      <w:r w:rsidRPr="00493DC7">
        <w:rPr>
          <w:rFonts w:eastAsiaTheme="minorHAnsi"/>
          <w:color w:val="000000" w:themeColor="text1"/>
        </w:rPr>
        <w:t xml:space="preserve">— </w:t>
      </w:r>
      <w:r w:rsidRPr="00493DC7">
        <w:rPr>
          <w:color w:val="000000" w:themeColor="text1"/>
        </w:rPr>
        <w:t>знание основ предпринимательства;</w:t>
      </w:r>
    </w:p>
    <w:p w14:paraId="127D3FA4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851"/>
        <w:jc w:val="both"/>
        <w:rPr>
          <w:color w:val="000000" w:themeColor="text1"/>
        </w:rPr>
      </w:pPr>
      <w:r w:rsidRPr="00493DC7">
        <w:rPr>
          <w:rFonts w:eastAsiaTheme="minorHAnsi"/>
          <w:color w:val="000000" w:themeColor="text1"/>
        </w:rPr>
        <w:t xml:space="preserve">— </w:t>
      </w:r>
      <w:r w:rsidRPr="00493DC7">
        <w:rPr>
          <w:color w:val="000000" w:themeColor="text1"/>
        </w:rPr>
        <w:t>знание технологии проведения Программы;</w:t>
      </w:r>
    </w:p>
    <w:p w14:paraId="69FF2927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851"/>
        <w:jc w:val="both"/>
        <w:rPr>
          <w:color w:val="000000" w:themeColor="text1"/>
        </w:rPr>
      </w:pPr>
      <w:r w:rsidRPr="00493DC7">
        <w:rPr>
          <w:rFonts w:eastAsiaTheme="minorHAnsi"/>
          <w:color w:val="000000" w:themeColor="text1"/>
        </w:rPr>
        <w:t xml:space="preserve">— </w:t>
      </w:r>
      <w:r w:rsidRPr="00493DC7">
        <w:rPr>
          <w:color w:val="000000" w:themeColor="text1"/>
        </w:rPr>
        <w:t xml:space="preserve">наличие навыков применения проектного метода обучения, в том числе наличие навыков </w:t>
      </w:r>
      <w:proofErr w:type="spellStart"/>
      <w:r w:rsidRPr="00493DC7">
        <w:rPr>
          <w:color w:val="000000" w:themeColor="text1"/>
        </w:rPr>
        <w:t>тьюторского</w:t>
      </w:r>
      <w:proofErr w:type="spellEnd"/>
      <w:r w:rsidRPr="00493DC7">
        <w:rPr>
          <w:color w:val="000000" w:themeColor="text1"/>
        </w:rPr>
        <w:t xml:space="preserve"> сопровождения проектных команд;</w:t>
      </w:r>
    </w:p>
    <w:p w14:paraId="05CC1BBA" w14:textId="77777777" w:rsidR="00493DC7" w:rsidRPr="00493DC7" w:rsidRDefault="00493DC7" w:rsidP="00493DC7">
      <w:pPr>
        <w:tabs>
          <w:tab w:val="left" w:pos="1134"/>
        </w:tabs>
        <w:suppressAutoHyphens/>
        <w:spacing w:before="120" w:after="120"/>
        <w:ind w:left="426"/>
        <w:jc w:val="both"/>
        <w:rPr>
          <w:color w:val="000000" w:themeColor="text1"/>
          <w:u w:val="single"/>
        </w:rPr>
      </w:pPr>
      <w:r w:rsidRPr="00493DC7">
        <w:rPr>
          <w:color w:val="000000" w:themeColor="text1"/>
          <w:u w:val="single"/>
        </w:rPr>
        <w:t>Роль в программе:</w:t>
      </w:r>
    </w:p>
    <w:p w14:paraId="025068F2" w14:textId="1DE71488" w:rsidR="00493DC7" w:rsidRPr="00493DC7" w:rsidRDefault="00493DC7" w:rsidP="0064373E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before="120" w:after="120"/>
        <w:ind w:left="1134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организация и проведение занятий; </w:t>
      </w:r>
    </w:p>
    <w:p w14:paraId="3DA96F7E" w14:textId="609F994A" w:rsidR="00493DC7" w:rsidRPr="00493DC7" w:rsidRDefault="00493DC7" w:rsidP="0064373E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before="120" w:after="120"/>
        <w:ind w:left="1134"/>
        <w:jc w:val="both"/>
        <w:rPr>
          <w:color w:val="000000" w:themeColor="text1"/>
        </w:rPr>
      </w:pPr>
      <w:r w:rsidRPr="00493DC7">
        <w:rPr>
          <w:color w:val="000000" w:themeColor="text1"/>
        </w:rPr>
        <w:t>проверка результатов тестирования;</w:t>
      </w:r>
    </w:p>
    <w:p w14:paraId="658B97E0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709"/>
        <w:jc w:val="both"/>
        <w:rPr>
          <w:color w:val="000000" w:themeColor="text1"/>
          <w:highlight w:val="yellow"/>
        </w:rPr>
      </w:pPr>
    </w:p>
    <w:p w14:paraId="7344004F" w14:textId="1C621C72" w:rsidR="00493DC7" w:rsidRPr="00493DC7" w:rsidRDefault="00493DC7" w:rsidP="008B7EA3">
      <w:pPr>
        <w:tabs>
          <w:tab w:val="left" w:pos="1134"/>
        </w:tabs>
        <w:suppressAutoHyphens/>
        <w:spacing w:before="120" w:after="120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 xml:space="preserve">Эксперты в области </w:t>
      </w:r>
      <w:r w:rsidR="008B7EA3">
        <w:rPr>
          <w:b/>
          <w:bCs/>
          <w:color w:val="000000" w:themeColor="text1"/>
        </w:rPr>
        <w:t xml:space="preserve">проектной деятельности и предпринимательства: преподаватели по предпринимательству, </w:t>
      </w:r>
      <w:r w:rsidRPr="00493DC7">
        <w:rPr>
          <w:b/>
          <w:bCs/>
          <w:color w:val="000000" w:themeColor="text1"/>
        </w:rPr>
        <w:t>технологические предприниматели, представители компаний малого и среднего бизнеса, представители организаций, реализующих образовательные программы по предпринимательскому образованию, представители организаций инфраструктуры поддержки предпринимательства</w:t>
      </w:r>
    </w:p>
    <w:p w14:paraId="12CCBFD4" w14:textId="7AEA0FDC" w:rsidR="00493DC7" w:rsidRPr="00493DC7" w:rsidRDefault="00493DC7" w:rsidP="00493DC7">
      <w:pPr>
        <w:tabs>
          <w:tab w:val="left" w:pos="1134"/>
        </w:tabs>
        <w:suppressAutoHyphens/>
        <w:spacing w:before="120" w:after="120"/>
        <w:ind w:left="426"/>
        <w:jc w:val="both"/>
        <w:rPr>
          <w:color w:val="000000" w:themeColor="text1"/>
        </w:rPr>
      </w:pPr>
      <w:r w:rsidRPr="00493DC7">
        <w:rPr>
          <w:color w:val="000000" w:themeColor="text1"/>
          <w:u w:val="single"/>
        </w:rPr>
        <w:t xml:space="preserve">Роль в программе </w:t>
      </w:r>
      <w:r w:rsidRPr="00493DC7">
        <w:rPr>
          <w:color w:val="000000" w:themeColor="text1"/>
        </w:rPr>
        <w:t xml:space="preserve">– участие в экспертной сессии с целью: </w:t>
      </w:r>
    </w:p>
    <w:p w14:paraId="53E7D57F" w14:textId="77777777" w:rsidR="00493DC7" w:rsidRPr="00493DC7" w:rsidRDefault="00493DC7" w:rsidP="0064373E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before="120" w:after="120"/>
        <w:ind w:left="1134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консультаций проектных команд по реализации и развитию проектов; </w:t>
      </w:r>
    </w:p>
    <w:p w14:paraId="7FF64CCA" w14:textId="77777777" w:rsidR="00493DC7" w:rsidRPr="00493DC7" w:rsidRDefault="00493DC7" w:rsidP="0064373E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before="120" w:after="120"/>
        <w:ind w:left="1134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проведения независимой оценки результатов участия команд в программе. </w:t>
      </w:r>
    </w:p>
    <w:p w14:paraId="14BC8FD4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</w:rPr>
      </w:pPr>
    </w:p>
    <w:p w14:paraId="20E675D5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/>
          <w:color w:val="000000" w:themeColor="text1"/>
        </w:rPr>
      </w:pPr>
      <w:r w:rsidRPr="00493DC7">
        <w:rPr>
          <w:b/>
          <w:color w:val="000000" w:themeColor="text1"/>
        </w:rPr>
        <w:lastRenderedPageBreak/>
        <w:t>12. Способы оценки результативности Программы</w:t>
      </w:r>
    </w:p>
    <w:p w14:paraId="44434099" w14:textId="77777777" w:rsidR="00493DC7" w:rsidRPr="00493DC7" w:rsidRDefault="00493DC7" w:rsidP="00493DC7">
      <w:pPr>
        <w:tabs>
          <w:tab w:val="num" w:pos="0"/>
          <w:tab w:val="left" w:pos="1134"/>
        </w:tabs>
        <w:suppressAutoHyphens/>
        <w:spacing w:before="120" w:after="120"/>
        <w:jc w:val="both"/>
        <w:rPr>
          <w:bCs/>
          <w:color w:val="000000" w:themeColor="text1"/>
        </w:rPr>
      </w:pPr>
      <w:r w:rsidRPr="00493DC7">
        <w:rPr>
          <w:bCs/>
          <w:color w:val="000000" w:themeColor="text1"/>
        </w:rPr>
        <w:t>Результативность Программы оценивается по следующим параметрам:</w:t>
      </w:r>
    </w:p>
    <w:p w14:paraId="63120DB7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567"/>
        <w:jc w:val="both"/>
        <w:rPr>
          <w:bCs/>
          <w:color w:val="000000" w:themeColor="text1"/>
        </w:rPr>
      </w:pPr>
      <w:r w:rsidRPr="00493DC7">
        <w:rPr>
          <w:rFonts w:eastAsiaTheme="minorHAnsi"/>
          <w:color w:val="000000" w:themeColor="text1"/>
        </w:rPr>
        <w:t>—</w:t>
      </w:r>
      <w:r w:rsidRPr="00493DC7">
        <w:rPr>
          <w:bCs/>
          <w:color w:val="000000" w:themeColor="text1"/>
        </w:rPr>
        <w:t xml:space="preserve"> степень усвоения участниками программы ключевых понятий, включённых в содержательные темы программы; </w:t>
      </w:r>
    </w:p>
    <w:p w14:paraId="46A5010B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567"/>
        <w:jc w:val="both"/>
        <w:rPr>
          <w:bCs/>
          <w:color w:val="000000" w:themeColor="text1"/>
        </w:rPr>
      </w:pPr>
      <w:r w:rsidRPr="00493DC7">
        <w:rPr>
          <w:rFonts w:eastAsiaTheme="minorHAnsi"/>
          <w:color w:val="000000" w:themeColor="text1"/>
        </w:rPr>
        <w:t xml:space="preserve">— </w:t>
      </w:r>
      <w:r w:rsidRPr="00493DC7">
        <w:rPr>
          <w:bCs/>
          <w:color w:val="000000" w:themeColor="text1"/>
        </w:rPr>
        <w:t>динамика достижений участников программы;</w:t>
      </w:r>
    </w:p>
    <w:p w14:paraId="4325DB7D" w14:textId="77777777" w:rsidR="00493DC7" w:rsidRPr="00493DC7" w:rsidRDefault="00493DC7" w:rsidP="00493DC7">
      <w:pPr>
        <w:pStyle w:val="a3"/>
        <w:tabs>
          <w:tab w:val="left" w:pos="1134"/>
        </w:tabs>
        <w:suppressAutoHyphens/>
        <w:spacing w:before="120" w:after="120"/>
        <w:ind w:left="567"/>
        <w:jc w:val="both"/>
        <w:rPr>
          <w:bCs/>
          <w:color w:val="000000" w:themeColor="text1"/>
        </w:rPr>
      </w:pPr>
      <w:r w:rsidRPr="00493DC7">
        <w:rPr>
          <w:rFonts w:eastAsiaTheme="minorHAnsi"/>
          <w:color w:val="000000" w:themeColor="text1"/>
        </w:rPr>
        <w:t xml:space="preserve">— </w:t>
      </w:r>
      <w:r w:rsidRPr="00493DC7">
        <w:rPr>
          <w:bCs/>
          <w:color w:val="000000" w:themeColor="text1"/>
        </w:rPr>
        <w:t xml:space="preserve">уровень интереса и </w:t>
      </w:r>
      <w:proofErr w:type="spellStart"/>
      <w:r w:rsidRPr="00493DC7">
        <w:rPr>
          <w:bCs/>
          <w:color w:val="000000" w:themeColor="text1"/>
        </w:rPr>
        <w:t>включённость</w:t>
      </w:r>
      <w:proofErr w:type="spellEnd"/>
      <w:r w:rsidRPr="00493DC7">
        <w:rPr>
          <w:bCs/>
          <w:color w:val="000000" w:themeColor="text1"/>
        </w:rPr>
        <w:t xml:space="preserve"> детей в работу. </w:t>
      </w:r>
    </w:p>
    <w:p w14:paraId="1E6211BF" w14:textId="31ECF822" w:rsidR="00493DC7" w:rsidRPr="00493DC7" w:rsidRDefault="00493DC7" w:rsidP="00493DC7">
      <w:pPr>
        <w:tabs>
          <w:tab w:val="left" w:pos="1134"/>
        </w:tabs>
        <w:suppressAutoHyphens/>
        <w:spacing w:before="120" w:after="120"/>
        <w:jc w:val="both"/>
        <w:rPr>
          <w:bCs/>
          <w:color w:val="000000" w:themeColor="text1"/>
        </w:rPr>
      </w:pPr>
      <w:r w:rsidRPr="00493DC7">
        <w:rPr>
          <w:color w:val="000000" w:themeColor="text1"/>
          <w:u w:val="single"/>
        </w:rPr>
        <w:t xml:space="preserve">Степень усвоения участниками программы </w:t>
      </w:r>
      <w:r w:rsidRPr="00493DC7">
        <w:rPr>
          <w:bCs/>
          <w:color w:val="000000" w:themeColor="text1"/>
          <w:u w:val="single"/>
        </w:rPr>
        <w:t>ключевых понятий, включённых в содержательные темы программы,</w:t>
      </w:r>
      <w:r w:rsidRPr="00493DC7">
        <w:rPr>
          <w:bCs/>
          <w:color w:val="000000" w:themeColor="text1"/>
        </w:rPr>
        <w:t xml:space="preserve"> оценивается по результатам прохождения ими тестирований после </w:t>
      </w:r>
      <w:r w:rsidR="008B7EA3">
        <w:rPr>
          <w:bCs/>
          <w:color w:val="000000" w:themeColor="text1"/>
        </w:rPr>
        <w:t>содержательных модулей</w:t>
      </w:r>
      <w:r w:rsidRPr="00493DC7">
        <w:rPr>
          <w:bCs/>
          <w:color w:val="000000" w:themeColor="text1"/>
        </w:rPr>
        <w:t xml:space="preserve"> программы. В качестве заданий используются задания с единственным или множественным выбором (</w:t>
      </w:r>
      <w:r w:rsidR="008B7EA3">
        <w:rPr>
          <w:bCs/>
          <w:color w:val="000000" w:themeColor="text1"/>
        </w:rPr>
        <w:t xml:space="preserve">до 5 </w:t>
      </w:r>
      <w:r w:rsidRPr="00493DC7">
        <w:rPr>
          <w:bCs/>
          <w:color w:val="000000" w:themeColor="text1"/>
        </w:rPr>
        <w:t>вопросов). Целевым считается показатель, что не менее 75% участников программы освоили теоретический материал программы (получили не менее 50% от максимального числа баллов по результатам тестов).</w:t>
      </w:r>
    </w:p>
    <w:p w14:paraId="334F7CDE" w14:textId="77777777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  <w:u w:val="single"/>
        </w:rPr>
        <w:t xml:space="preserve">Динамика достижений </w:t>
      </w:r>
      <w:r w:rsidRPr="00493DC7">
        <w:rPr>
          <w:color w:val="000000" w:themeColor="text1"/>
        </w:rPr>
        <w:t>фиксируется:</w:t>
      </w:r>
    </w:p>
    <w:p w14:paraId="0B761822" w14:textId="3A324FFB" w:rsidR="00493DC7" w:rsidRPr="00493DC7" w:rsidRDefault="00493DC7" w:rsidP="0064373E">
      <w:pPr>
        <w:pStyle w:val="a3"/>
        <w:numPr>
          <w:ilvl w:val="0"/>
          <w:numId w:val="5"/>
        </w:numPr>
        <w:spacing w:before="120" w:after="120"/>
        <w:jc w:val="both"/>
        <w:rPr>
          <w:color w:val="000000" w:themeColor="text1"/>
          <w:u w:val="single"/>
        </w:rPr>
      </w:pPr>
      <w:r w:rsidRPr="00493DC7">
        <w:rPr>
          <w:color w:val="000000" w:themeColor="text1"/>
        </w:rPr>
        <w:t>педагогом</w:t>
      </w:r>
      <w:r w:rsidR="008B7EA3">
        <w:rPr>
          <w:color w:val="000000" w:themeColor="text1"/>
        </w:rPr>
        <w:t xml:space="preserve"> </w:t>
      </w:r>
      <w:r w:rsidRPr="00493DC7">
        <w:rPr>
          <w:color w:val="000000" w:themeColor="text1"/>
        </w:rPr>
        <w:t>в ходе педагогического наблюдения за участниками программы;</w:t>
      </w:r>
    </w:p>
    <w:p w14:paraId="4C888EC4" w14:textId="205F987E" w:rsidR="00493DC7" w:rsidRPr="00493DC7" w:rsidRDefault="00493DC7" w:rsidP="0064373E">
      <w:pPr>
        <w:pStyle w:val="a3"/>
        <w:numPr>
          <w:ilvl w:val="0"/>
          <w:numId w:val="5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экспертами в области технологического предпринимательства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по результатам итоговой презентации проектов. Целевым считается показатель, если презентации проектов школьников получили не менее </w:t>
      </w:r>
      <w:r w:rsidR="0064373E">
        <w:rPr>
          <w:color w:val="000000" w:themeColor="text1"/>
        </w:rPr>
        <w:t>60</w:t>
      </w:r>
      <w:r w:rsidRPr="00493DC7">
        <w:rPr>
          <w:color w:val="000000" w:themeColor="text1"/>
        </w:rPr>
        <w:t xml:space="preserve"> баллов из </w:t>
      </w:r>
      <w:r w:rsidR="0064373E">
        <w:rPr>
          <w:color w:val="000000" w:themeColor="text1"/>
        </w:rPr>
        <w:t>100</w:t>
      </w:r>
      <w:r w:rsidRPr="00493DC7">
        <w:rPr>
          <w:color w:val="000000" w:themeColor="text1"/>
        </w:rPr>
        <w:t xml:space="preserve"> максимально возможных в среднем по оценкам экспертов, принимавших участие в итоговой презентации.</w:t>
      </w:r>
    </w:p>
    <w:p w14:paraId="2DD9DACF" w14:textId="77777777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  <w:u w:val="single"/>
        </w:rPr>
        <w:t xml:space="preserve">Уровень интереса и </w:t>
      </w:r>
      <w:proofErr w:type="spellStart"/>
      <w:r w:rsidRPr="00493DC7">
        <w:rPr>
          <w:color w:val="000000" w:themeColor="text1"/>
          <w:u w:val="single"/>
        </w:rPr>
        <w:t>включённость</w:t>
      </w:r>
      <w:proofErr w:type="spellEnd"/>
      <w:r w:rsidRPr="00493DC7">
        <w:rPr>
          <w:color w:val="000000" w:themeColor="text1"/>
          <w:u w:val="single"/>
        </w:rPr>
        <w:t xml:space="preserve"> детей в работу</w:t>
      </w:r>
      <w:r w:rsidRPr="00493DC7">
        <w:rPr>
          <w:color w:val="000000" w:themeColor="text1"/>
        </w:rPr>
        <w:t xml:space="preserve"> оценивается:</w:t>
      </w:r>
    </w:p>
    <w:p w14:paraId="19ABF65E" w14:textId="77777777" w:rsidR="00493DC7" w:rsidRPr="00493DC7" w:rsidRDefault="00493DC7" w:rsidP="0064373E">
      <w:pPr>
        <w:pStyle w:val="a3"/>
        <w:numPr>
          <w:ilvl w:val="0"/>
          <w:numId w:val="6"/>
        </w:numPr>
        <w:spacing w:before="120" w:after="120"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педагогом, ведущим программу,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в ходе педагогического наблюдения за участниками на протяжении всего периода реализации программы;</w:t>
      </w:r>
    </w:p>
    <w:p w14:paraId="150D0EA7" w14:textId="77777777" w:rsidR="00493DC7" w:rsidRPr="00493DC7" w:rsidRDefault="00493DC7" w:rsidP="00493DC7">
      <w:pPr>
        <w:spacing w:before="120" w:after="120"/>
        <w:jc w:val="both"/>
        <w:rPr>
          <w:color w:val="000000" w:themeColor="text1"/>
        </w:rPr>
      </w:pPr>
    </w:p>
    <w:p w14:paraId="30F7D8B0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13. Список литературы</w:t>
      </w:r>
    </w:p>
    <w:p w14:paraId="2F409E5F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  <w:r w:rsidRPr="00493DC7">
        <w:rPr>
          <w:b/>
          <w:bCs/>
          <w:color w:val="000000" w:themeColor="text1"/>
        </w:rPr>
        <w:t>Литература, использованная для разработки образовательной программы:</w:t>
      </w:r>
    </w:p>
    <w:p w14:paraId="5D087275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>Алексеев, Н.Г. Проектирование и рефлексивное мышление / Н.Г. Алексеев [Электронный ресурс] // (</w:t>
      </w:r>
      <w:proofErr w:type="spellStart"/>
      <w:r w:rsidRPr="00493DC7">
        <w:rPr>
          <w:color w:val="000000" w:themeColor="text1"/>
        </w:rPr>
        <w:t>http</w:t>
      </w:r>
      <w:proofErr w:type="spellEnd"/>
      <w:r w:rsidRPr="00493DC7">
        <w:rPr>
          <w:color w:val="000000" w:themeColor="text1"/>
        </w:rPr>
        <w:t>://rl-online.ru/</w:t>
      </w:r>
      <w:proofErr w:type="spellStart"/>
      <w:r w:rsidRPr="00493DC7">
        <w:rPr>
          <w:color w:val="000000" w:themeColor="text1"/>
        </w:rPr>
        <w:t>articles</w:t>
      </w:r>
      <w:proofErr w:type="spellEnd"/>
      <w:r w:rsidRPr="00493DC7">
        <w:rPr>
          <w:color w:val="000000" w:themeColor="text1"/>
        </w:rPr>
        <w:t>/2-02/111.html)</w:t>
      </w:r>
    </w:p>
    <w:p w14:paraId="281BEB71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bookmarkStart w:id="1" w:name="_2._Давыдов_В.В."/>
      <w:bookmarkStart w:id="2" w:name="_3._Драгунова_Т.В."/>
      <w:bookmarkStart w:id="3" w:name="_7._Поливанова_К.Н."/>
      <w:bookmarkEnd w:id="1"/>
      <w:bookmarkEnd w:id="2"/>
      <w:bookmarkEnd w:id="3"/>
      <w:r w:rsidRPr="00493DC7">
        <w:rPr>
          <w:color w:val="000000" w:themeColor="text1"/>
        </w:rPr>
        <w:t xml:space="preserve">Голубев С.В., </w:t>
      </w:r>
      <w:proofErr w:type="spellStart"/>
      <w:r w:rsidRPr="00493DC7">
        <w:rPr>
          <w:color w:val="000000" w:themeColor="text1"/>
        </w:rPr>
        <w:t>Славгородская</w:t>
      </w:r>
      <w:proofErr w:type="spellEnd"/>
      <w:r w:rsidRPr="00493DC7">
        <w:rPr>
          <w:color w:val="000000" w:themeColor="text1"/>
        </w:rPr>
        <w:t xml:space="preserve"> М.Ю., Смирнов В.А. Детский </w:t>
      </w:r>
      <w:proofErr w:type="spellStart"/>
      <w:r w:rsidRPr="00493DC7">
        <w:rPr>
          <w:color w:val="000000" w:themeColor="text1"/>
        </w:rPr>
        <w:t>форсайт</w:t>
      </w:r>
      <w:proofErr w:type="spellEnd"/>
      <w:r w:rsidRPr="00493DC7">
        <w:rPr>
          <w:color w:val="000000" w:themeColor="text1"/>
        </w:rPr>
        <w:t xml:space="preserve">. Проектная деятельность школьников по развитию городов.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М.: Москва: «Грифон», 2019.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127 с.</w:t>
      </w:r>
    </w:p>
    <w:p w14:paraId="522407F8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Голубев С.В., М.Ю. </w:t>
      </w:r>
      <w:proofErr w:type="spellStart"/>
      <w:r w:rsidRPr="00493DC7">
        <w:rPr>
          <w:color w:val="000000" w:themeColor="text1"/>
        </w:rPr>
        <w:t>Славгородская</w:t>
      </w:r>
      <w:proofErr w:type="spellEnd"/>
      <w:r w:rsidRPr="00493DC7">
        <w:rPr>
          <w:color w:val="000000" w:themeColor="text1"/>
        </w:rPr>
        <w:t xml:space="preserve">, В.А. Смирнов. Детский </w:t>
      </w:r>
      <w:proofErr w:type="spellStart"/>
      <w:r w:rsidRPr="00493DC7">
        <w:rPr>
          <w:color w:val="000000" w:themeColor="text1"/>
        </w:rPr>
        <w:t>форсайт</w:t>
      </w:r>
      <w:proofErr w:type="spellEnd"/>
      <w:r w:rsidRPr="00493DC7">
        <w:rPr>
          <w:color w:val="000000" w:themeColor="text1"/>
        </w:rPr>
        <w:t xml:space="preserve">. Технология вовлечения школьников в проектирование будущего городов.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М.: Грифон, 2017.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104 с.</w:t>
      </w:r>
    </w:p>
    <w:p w14:paraId="2099DF9E" w14:textId="5177D1AE" w:rsidR="008B7EA3" w:rsidRPr="008B7EA3" w:rsidRDefault="008B7EA3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proofErr w:type="spellStart"/>
      <w:r w:rsidRPr="008B7EA3">
        <w:rPr>
          <w:color w:val="000000" w:themeColor="text1"/>
        </w:rPr>
        <w:t>Здравомыслов</w:t>
      </w:r>
      <w:proofErr w:type="spellEnd"/>
      <w:r w:rsidRPr="008B7EA3">
        <w:rPr>
          <w:color w:val="000000" w:themeColor="text1"/>
        </w:rPr>
        <w:t xml:space="preserve"> А.Г. Методология и процедура социологических исследований. – М., 1969</w:t>
      </w:r>
    </w:p>
    <w:p w14:paraId="4B529E98" w14:textId="33823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Методический конструктор для развития предприимчивого мышления и поведения. Том 1. Под ред. </w:t>
      </w:r>
      <w:proofErr w:type="spellStart"/>
      <w:r w:rsidRPr="00493DC7">
        <w:rPr>
          <w:color w:val="000000" w:themeColor="text1"/>
        </w:rPr>
        <w:t>Светенко</w:t>
      </w:r>
      <w:proofErr w:type="spellEnd"/>
      <w:r w:rsidRPr="00493DC7">
        <w:rPr>
          <w:color w:val="000000" w:themeColor="text1"/>
        </w:rPr>
        <w:t xml:space="preserve"> Т.Г.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Псков.: Печатный двор «</w:t>
      </w:r>
      <w:proofErr w:type="spellStart"/>
      <w:r w:rsidRPr="00493DC7">
        <w:rPr>
          <w:color w:val="000000" w:themeColor="text1"/>
        </w:rPr>
        <w:t>Стерх</w:t>
      </w:r>
      <w:proofErr w:type="spellEnd"/>
      <w:r w:rsidRPr="00493DC7">
        <w:rPr>
          <w:color w:val="000000" w:themeColor="text1"/>
        </w:rPr>
        <w:t xml:space="preserve">», 2013.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303 с.</w:t>
      </w:r>
    </w:p>
    <w:p w14:paraId="3B9AFD78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Методический конструктор для развития предприимчивого мышления и поведения. Том 1. Под ред. </w:t>
      </w:r>
      <w:proofErr w:type="spellStart"/>
      <w:r w:rsidRPr="00493DC7">
        <w:rPr>
          <w:color w:val="000000" w:themeColor="text1"/>
        </w:rPr>
        <w:t>Светенко</w:t>
      </w:r>
      <w:proofErr w:type="spellEnd"/>
      <w:r w:rsidRPr="00493DC7">
        <w:rPr>
          <w:color w:val="000000" w:themeColor="text1"/>
        </w:rPr>
        <w:t xml:space="preserve"> Т.Г.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Псков.: Печатный двор «</w:t>
      </w:r>
      <w:proofErr w:type="spellStart"/>
      <w:r w:rsidRPr="00493DC7">
        <w:rPr>
          <w:color w:val="000000" w:themeColor="text1"/>
        </w:rPr>
        <w:t>Стерх</w:t>
      </w:r>
      <w:proofErr w:type="spellEnd"/>
      <w:r w:rsidRPr="00493DC7">
        <w:rPr>
          <w:color w:val="000000" w:themeColor="text1"/>
        </w:rPr>
        <w:t xml:space="preserve">», 2013.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190 с.</w:t>
      </w:r>
    </w:p>
    <w:p w14:paraId="02BF38A6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Гольдштейн А.П., Развитие навыков подростка. А.П. Гольдштейн, А.П. </w:t>
      </w:r>
      <w:proofErr w:type="spellStart"/>
      <w:r w:rsidRPr="00493DC7">
        <w:rPr>
          <w:color w:val="000000" w:themeColor="text1"/>
        </w:rPr>
        <w:t>Спрафкин</w:t>
      </w:r>
      <w:proofErr w:type="spellEnd"/>
      <w:r w:rsidRPr="00493DC7">
        <w:rPr>
          <w:color w:val="000000" w:themeColor="text1"/>
        </w:rPr>
        <w:t xml:space="preserve">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М.: Наука, 1999.</w:t>
      </w:r>
    </w:p>
    <w:p w14:paraId="7CECFCF0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Крушельницкая И. </w:t>
      </w:r>
      <w:hyperlink r:id="rId9" w:history="1">
        <w:r w:rsidRPr="00493DC7">
          <w:rPr>
            <w:color w:val="000000" w:themeColor="text1"/>
          </w:rPr>
          <w:t xml:space="preserve">Индивидуальное предпринимательство изд.: Просвещение, Москва, 2007. </w:t>
        </w:r>
      </w:hyperlink>
    </w:p>
    <w:p w14:paraId="2AB06BB7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Поливанова К.Н. Проектная деятельность школьников. Серия «Работаем по новым стандартам». </w:t>
      </w:r>
      <w:r w:rsidRPr="00493DC7">
        <w:t>–</w:t>
      </w:r>
      <w:r w:rsidRPr="00493DC7">
        <w:rPr>
          <w:color w:val="000000" w:themeColor="text1"/>
        </w:rPr>
        <w:t xml:space="preserve">М.: Просвещение, 2011.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color w:val="000000" w:themeColor="text1"/>
        </w:rPr>
        <w:t xml:space="preserve"> 280 с.</w:t>
      </w:r>
    </w:p>
    <w:p w14:paraId="4D2124DF" w14:textId="77777777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493DC7">
        <w:rPr>
          <w:color w:val="000000" w:themeColor="text1"/>
        </w:rPr>
        <w:t xml:space="preserve">Поливанова К.Н. Психологический анализ кризисов возрастного развития // </w:t>
      </w:r>
      <w:proofErr w:type="spellStart"/>
      <w:r w:rsidRPr="00493DC7">
        <w:rPr>
          <w:color w:val="000000" w:themeColor="text1"/>
        </w:rPr>
        <w:t>Вопр</w:t>
      </w:r>
      <w:proofErr w:type="spellEnd"/>
      <w:r w:rsidRPr="00493DC7">
        <w:rPr>
          <w:color w:val="000000" w:themeColor="text1"/>
        </w:rPr>
        <w:t>. психол. 1994. № 1.</w:t>
      </w:r>
    </w:p>
    <w:p w14:paraId="7B10EDBB" w14:textId="550048DC" w:rsidR="009C1A56" w:rsidRDefault="009C1A56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9C1A56">
        <w:rPr>
          <w:color w:val="000000" w:themeColor="text1"/>
        </w:rPr>
        <w:lastRenderedPageBreak/>
        <w:t xml:space="preserve">Савенков А.И. Учим детей выдвигать гипотезы и задавать вопросы. // Одаренный ребенок. 2003, №2 </w:t>
      </w:r>
    </w:p>
    <w:p w14:paraId="06F80BD3" w14:textId="74EA4057" w:rsidR="009C1A56" w:rsidRPr="009C1A56" w:rsidRDefault="009C1A56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  <w:rPr>
          <w:color w:val="000000" w:themeColor="text1"/>
        </w:rPr>
      </w:pPr>
      <w:r w:rsidRPr="009C1A56">
        <w:rPr>
          <w:color w:val="000000" w:themeColor="text1"/>
        </w:rPr>
        <w:t>Савенков А.И. Исследовательское обучение и проектирование в современном образовании // Исследовательская работа школьников, 2004. №1. 24 с.</w:t>
      </w:r>
    </w:p>
    <w:p w14:paraId="0B904D3E" w14:textId="122D9DF1" w:rsidR="00493DC7" w:rsidRPr="00493DC7" w:rsidRDefault="00493DC7" w:rsidP="0064373E">
      <w:pPr>
        <w:pStyle w:val="Default"/>
        <w:numPr>
          <w:ilvl w:val="0"/>
          <w:numId w:val="7"/>
        </w:numPr>
        <w:spacing w:before="120" w:after="120"/>
        <w:ind w:left="426"/>
        <w:contextualSpacing/>
        <w:jc w:val="both"/>
      </w:pPr>
      <w:r w:rsidRPr="00493DC7">
        <w:t xml:space="preserve">Ступин Р.С., Эрман М.А., </w:t>
      </w:r>
      <w:proofErr w:type="spellStart"/>
      <w:r w:rsidRPr="00493DC7">
        <w:t>Крицын</w:t>
      </w:r>
      <w:proofErr w:type="spellEnd"/>
      <w:r w:rsidRPr="00493DC7">
        <w:t xml:space="preserve"> А.А., </w:t>
      </w:r>
      <w:proofErr w:type="spellStart"/>
      <w:r w:rsidRPr="00493DC7">
        <w:t>Логачев</w:t>
      </w:r>
      <w:proofErr w:type="spellEnd"/>
      <w:r w:rsidRPr="00493DC7">
        <w:t xml:space="preserve"> Ю.В., Митюшин Н.Ю. Инновационная экономика и технологическое предпринимательство: комплекс методических материалов по практическим работам слушателей курса – М.: АО «РВК», 2018. – 267 с.</w:t>
      </w:r>
    </w:p>
    <w:p w14:paraId="49E2B86E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bookmarkStart w:id="4" w:name="_8._Фрумин_И.Д.,"/>
      <w:bookmarkEnd w:id="4"/>
      <w:r w:rsidRPr="00493DC7">
        <w:rPr>
          <w:iCs/>
          <w:color w:val="000000" w:themeColor="text1"/>
        </w:rPr>
        <w:t>Щербатых Ю.В. </w:t>
      </w:r>
      <w:hyperlink r:id="rId10" w:history="1">
        <w:r w:rsidRPr="00493DC7">
          <w:rPr>
            <w:iCs/>
            <w:color w:val="000000" w:themeColor="text1"/>
          </w:rPr>
          <w:t>Психология предпринимательства и бизнеса.</w:t>
        </w:r>
      </w:hyperlink>
      <w:r w:rsidRPr="00493DC7">
        <w:rPr>
          <w:iCs/>
          <w:color w:val="000000" w:themeColor="text1"/>
        </w:rPr>
        <w:t> // </w:t>
      </w:r>
      <w:hyperlink r:id="rId11" w:history="1">
        <w:r w:rsidRPr="00493DC7">
          <w:rPr>
            <w:iCs/>
            <w:color w:val="000000" w:themeColor="text1"/>
          </w:rPr>
          <w:t>Питер</w:t>
        </w:r>
      </w:hyperlink>
      <w:r w:rsidRPr="00493DC7">
        <w:rPr>
          <w:iCs/>
          <w:color w:val="000000" w:themeColor="text1"/>
        </w:rPr>
        <w:t> : учебное пособие. — СПб: 2009.</w:t>
      </w:r>
    </w:p>
    <w:p w14:paraId="19CA287C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</w:p>
    <w:p w14:paraId="7B7FCC53" w14:textId="77777777" w:rsidR="00493DC7" w:rsidRPr="00493DC7" w:rsidRDefault="00493DC7" w:rsidP="00493DC7">
      <w:pPr>
        <w:spacing w:before="120" w:after="120"/>
        <w:jc w:val="both"/>
        <w:rPr>
          <w:b/>
          <w:bCs/>
          <w:iCs/>
          <w:color w:val="000000" w:themeColor="text1"/>
        </w:rPr>
      </w:pPr>
      <w:r w:rsidRPr="00493DC7">
        <w:rPr>
          <w:b/>
          <w:bCs/>
          <w:iCs/>
          <w:color w:val="000000" w:themeColor="text1"/>
        </w:rPr>
        <w:t>Литература, использованная для разработки содержательных тем программы:</w:t>
      </w:r>
    </w:p>
    <w:p w14:paraId="70CE7D97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Арутюнов Ю., </w:t>
      </w:r>
      <w:proofErr w:type="spellStart"/>
      <w:r w:rsidRPr="00493DC7">
        <w:rPr>
          <w:iCs/>
          <w:color w:val="000000" w:themeColor="text1"/>
        </w:rPr>
        <w:t>Шашок</w:t>
      </w:r>
      <w:proofErr w:type="spellEnd"/>
      <w:r w:rsidRPr="00493DC7">
        <w:rPr>
          <w:iCs/>
          <w:color w:val="000000" w:themeColor="text1"/>
        </w:rPr>
        <w:t xml:space="preserve"> П. Технологическое предпринимательство. – М.: </w:t>
      </w:r>
      <w:r w:rsidRPr="00493DC7">
        <w:rPr>
          <w:iCs/>
          <w:color w:val="000000" w:themeColor="text1"/>
          <w:lang w:val="en-US"/>
        </w:rPr>
        <w:t>Lambert</w:t>
      </w:r>
      <w:r w:rsidRPr="00493DC7">
        <w:rPr>
          <w:iCs/>
          <w:color w:val="000000" w:themeColor="text1"/>
        </w:rPr>
        <w:t xml:space="preserve"> </w:t>
      </w:r>
      <w:r w:rsidRPr="00493DC7">
        <w:rPr>
          <w:iCs/>
          <w:color w:val="000000" w:themeColor="text1"/>
          <w:lang w:val="en-US"/>
        </w:rPr>
        <w:t>Academic</w:t>
      </w:r>
      <w:r w:rsidRPr="00493DC7">
        <w:rPr>
          <w:iCs/>
          <w:color w:val="000000" w:themeColor="text1"/>
        </w:rPr>
        <w:t xml:space="preserve"> </w:t>
      </w:r>
      <w:proofErr w:type="spellStart"/>
      <w:r w:rsidRPr="00493DC7">
        <w:rPr>
          <w:iCs/>
          <w:color w:val="000000" w:themeColor="text1"/>
        </w:rPr>
        <w:t>Publishing</w:t>
      </w:r>
      <w:proofErr w:type="spellEnd"/>
      <w:r w:rsidRPr="00493DC7">
        <w:rPr>
          <w:iCs/>
          <w:color w:val="000000" w:themeColor="text1"/>
        </w:rPr>
        <w:t>, 2018. – 100 с.</w:t>
      </w:r>
    </w:p>
    <w:p w14:paraId="3CB50A5C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Горный А.А. </w:t>
      </w:r>
      <w:proofErr w:type="spellStart"/>
      <w:r w:rsidRPr="00493DC7">
        <w:rPr>
          <w:iCs/>
          <w:color w:val="000000" w:themeColor="text1"/>
        </w:rPr>
        <w:t>Стартап</w:t>
      </w:r>
      <w:proofErr w:type="spellEnd"/>
      <w:r w:rsidRPr="00493DC7">
        <w:rPr>
          <w:iCs/>
          <w:color w:val="000000" w:themeColor="text1"/>
        </w:rPr>
        <w:t xml:space="preserve">. Как начать с нуля и изменить мир.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М.: ЭКСМО, 2019 г.</w:t>
      </w:r>
    </w:p>
    <w:p w14:paraId="51C52BE3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Построение бизнес-моделей. Настольная книга стратега и новатора / Александр </w:t>
      </w:r>
      <w:proofErr w:type="spellStart"/>
      <w:r w:rsidRPr="00493DC7">
        <w:rPr>
          <w:iCs/>
          <w:color w:val="000000" w:themeColor="text1"/>
        </w:rPr>
        <w:t>Остервальдер</w:t>
      </w:r>
      <w:proofErr w:type="spellEnd"/>
      <w:r w:rsidRPr="00493DC7">
        <w:rPr>
          <w:iCs/>
          <w:color w:val="000000" w:themeColor="text1"/>
        </w:rPr>
        <w:t xml:space="preserve">, Ив </w:t>
      </w:r>
      <w:proofErr w:type="spellStart"/>
      <w:r w:rsidRPr="00493DC7">
        <w:rPr>
          <w:iCs/>
          <w:color w:val="000000" w:themeColor="text1"/>
        </w:rPr>
        <w:t>Пинье</w:t>
      </w:r>
      <w:proofErr w:type="spellEnd"/>
      <w:r w:rsidRPr="00493DC7">
        <w:rPr>
          <w:iCs/>
          <w:color w:val="000000" w:themeColor="text1"/>
        </w:rPr>
        <w:t xml:space="preserve">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Пер. с англ.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5-е издание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М.: Альпина </w:t>
      </w:r>
      <w:proofErr w:type="spellStart"/>
      <w:r w:rsidRPr="00493DC7">
        <w:rPr>
          <w:iCs/>
          <w:color w:val="000000" w:themeColor="text1"/>
        </w:rPr>
        <w:t>Паблишер</w:t>
      </w:r>
      <w:proofErr w:type="spellEnd"/>
      <w:r w:rsidRPr="00493DC7">
        <w:rPr>
          <w:iCs/>
          <w:color w:val="000000" w:themeColor="text1"/>
        </w:rPr>
        <w:t>, 2015 г. – 288 с.</w:t>
      </w:r>
    </w:p>
    <w:p w14:paraId="1431773D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СТАРТАП. Настольная книга основателя / Стив Бланк, Боб </w:t>
      </w:r>
      <w:proofErr w:type="spellStart"/>
      <w:r w:rsidRPr="00493DC7">
        <w:rPr>
          <w:iCs/>
          <w:color w:val="000000" w:themeColor="text1"/>
        </w:rPr>
        <w:t>Дорф</w:t>
      </w:r>
      <w:proofErr w:type="spellEnd"/>
      <w:r w:rsidRPr="00493DC7">
        <w:rPr>
          <w:iCs/>
          <w:color w:val="000000" w:themeColor="text1"/>
        </w:rPr>
        <w:t xml:space="preserve">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Пер. с англ.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4-е издание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М.: Альпина </w:t>
      </w:r>
      <w:proofErr w:type="spellStart"/>
      <w:r w:rsidRPr="00493DC7">
        <w:rPr>
          <w:iCs/>
          <w:color w:val="000000" w:themeColor="text1"/>
        </w:rPr>
        <w:t>Паблишер</w:t>
      </w:r>
      <w:proofErr w:type="spellEnd"/>
      <w:r w:rsidRPr="00493DC7">
        <w:rPr>
          <w:iCs/>
          <w:color w:val="000000" w:themeColor="text1"/>
        </w:rPr>
        <w:t>, 2016 г. – 616 с.</w:t>
      </w:r>
    </w:p>
    <w:p w14:paraId="77DB12CA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Эрик Рис. Бизнес с нуля. Метод </w:t>
      </w:r>
      <w:proofErr w:type="spellStart"/>
      <w:r w:rsidRPr="00493DC7">
        <w:rPr>
          <w:iCs/>
          <w:color w:val="000000" w:themeColor="text1"/>
        </w:rPr>
        <w:t>Lean</w:t>
      </w:r>
      <w:proofErr w:type="spellEnd"/>
      <w:r w:rsidRPr="00493DC7">
        <w:rPr>
          <w:iCs/>
          <w:color w:val="000000" w:themeColor="text1"/>
        </w:rPr>
        <w:t xml:space="preserve"> </w:t>
      </w:r>
      <w:proofErr w:type="spellStart"/>
      <w:r w:rsidRPr="00493DC7">
        <w:rPr>
          <w:iCs/>
          <w:color w:val="000000" w:themeColor="text1"/>
        </w:rPr>
        <w:t>Startup</w:t>
      </w:r>
      <w:proofErr w:type="spellEnd"/>
      <w:r w:rsidRPr="00493DC7">
        <w:rPr>
          <w:iCs/>
          <w:color w:val="000000" w:themeColor="text1"/>
        </w:rPr>
        <w:t xml:space="preserve"> для быстрого тестирования идей и выбора бизнес-модели.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Пер. с англ.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4-е издание </w:t>
      </w:r>
      <w:r w:rsidRPr="00493DC7">
        <w:rPr>
          <w:rFonts w:eastAsiaTheme="minorHAnsi"/>
          <w:color w:val="000000" w:themeColor="text1"/>
        </w:rPr>
        <w:t>—</w:t>
      </w:r>
      <w:r w:rsidRPr="00493DC7">
        <w:rPr>
          <w:iCs/>
          <w:color w:val="000000" w:themeColor="text1"/>
        </w:rPr>
        <w:t xml:space="preserve"> М.: Альпина </w:t>
      </w:r>
      <w:proofErr w:type="spellStart"/>
      <w:r w:rsidRPr="00493DC7">
        <w:rPr>
          <w:iCs/>
          <w:color w:val="000000" w:themeColor="text1"/>
        </w:rPr>
        <w:t>Паблишер</w:t>
      </w:r>
      <w:proofErr w:type="spellEnd"/>
      <w:r w:rsidRPr="00493DC7">
        <w:rPr>
          <w:iCs/>
          <w:color w:val="000000" w:themeColor="text1"/>
        </w:rPr>
        <w:t>, 2015 г. – 253 с.</w:t>
      </w:r>
    </w:p>
    <w:p w14:paraId="2A6CD85A" w14:textId="77777777" w:rsidR="00493DC7" w:rsidRPr="00493DC7" w:rsidRDefault="00493DC7" w:rsidP="00493DC7">
      <w:pPr>
        <w:spacing w:before="120" w:after="120"/>
        <w:jc w:val="both"/>
        <w:rPr>
          <w:b/>
          <w:bCs/>
          <w:color w:val="000000" w:themeColor="text1"/>
        </w:rPr>
      </w:pPr>
    </w:p>
    <w:p w14:paraId="2CB4D009" w14:textId="77777777" w:rsidR="00493DC7" w:rsidRPr="00493DC7" w:rsidRDefault="00493DC7" w:rsidP="00493DC7">
      <w:pPr>
        <w:spacing w:before="120" w:after="120"/>
        <w:jc w:val="both"/>
        <w:rPr>
          <w:b/>
          <w:bCs/>
          <w:iCs/>
          <w:color w:val="000000" w:themeColor="text1"/>
        </w:rPr>
      </w:pPr>
      <w:r w:rsidRPr="00493DC7">
        <w:rPr>
          <w:b/>
          <w:bCs/>
          <w:iCs/>
          <w:color w:val="000000" w:themeColor="text1"/>
        </w:rPr>
        <w:t>Электронные ресурсы</w:t>
      </w:r>
    </w:p>
    <w:p w14:paraId="5A86FFF7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Индустрии </w:t>
      </w:r>
      <w:r w:rsidRPr="00493DC7">
        <w:rPr>
          <w:iCs/>
          <w:color w:val="000000" w:themeColor="text1"/>
          <w:lang w:val="en-US"/>
        </w:rPr>
        <w:t>XXI</w:t>
      </w:r>
      <w:r w:rsidRPr="00493DC7">
        <w:rPr>
          <w:iCs/>
          <w:color w:val="000000" w:themeColor="text1"/>
        </w:rPr>
        <w:t xml:space="preserve"> века. Цикл лекций ведущих инженеров, технологических предпринимателей о передовом российском опыте в сфере новых производственных технологий. Библиотека знаний Национальной технологической инициативы [Электронный ресурс] // Режим доступа: </w:t>
      </w:r>
      <w:hyperlink r:id="rId12" w:history="1">
        <w:r w:rsidRPr="00493DC7">
          <w:rPr>
            <w:rStyle w:val="ae"/>
          </w:rPr>
          <w:t>https://rf2035.net/books/3-15</w:t>
        </w:r>
      </w:hyperlink>
    </w:p>
    <w:p w14:paraId="081686B8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Инновационная экономика и технологическое предпринимательство [Электронный ресурс] // Режим доступа: </w:t>
      </w:r>
      <w:hyperlink r:id="rId13" w:history="1">
        <w:r w:rsidRPr="00493DC7">
          <w:rPr>
            <w:iCs/>
            <w:color w:val="000000" w:themeColor="text1"/>
          </w:rPr>
          <w:t>https://viafuture.ru/sozdanie-startapa/tehnologicheskoe-predprinimatelstvo</w:t>
        </w:r>
      </w:hyperlink>
    </w:p>
    <w:p w14:paraId="633AE81B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Национальная технологическая инициатива [Электронный ресурс]// Режим доступа: </w:t>
      </w:r>
      <w:hyperlink r:id="rId14" w:history="1">
        <w:r w:rsidRPr="00493DC7">
          <w:rPr>
            <w:rStyle w:val="ae"/>
            <w:iCs/>
          </w:rPr>
          <w:t>https://asi.ru/nti/</w:t>
        </w:r>
      </w:hyperlink>
    </w:p>
    <w:p w14:paraId="65E7348A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 xml:space="preserve">Мониторинг глобальных технологических трендов. НИУ «Высшая школа экономики» [Электронный ресурс] // Режим доступа: </w:t>
      </w:r>
      <w:hyperlink r:id="rId15" w:history="1">
        <w:r w:rsidRPr="00493DC7">
          <w:rPr>
            <w:rStyle w:val="ae"/>
            <w:iCs/>
          </w:rPr>
          <w:t>https://issek.hse.ru/trendletter/</w:t>
        </w:r>
      </w:hyperlink>
    </w:p>
    <w:p w14:paraId="71D77F13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r w:rsidRPr="00493DC7">
        <w:rPr>
          <w:iCs/>
          <w:color w:val="000000" w:themeColor="text1"/>
        </w:rPr>
        <w:t>Образование 20.35. Человек. Библиотека знаний Национальной технологической инициативы [Электронный ресурс] /</w:t>
      </w:r>
      <w:proofErr w:type="gramStart"/>
      <w:r w:rsidRPr="00493DC7">
        <w:rPr>
          <w:iCs/>
          <w:color w:val="000000" w:themeColor="text1"/>
        </w:rPr>
        <w:t>/  Режим</w:t>
      </w:r>
      <w:proofErr w:type="gramEnd"/>
      <w:r w:rsidRPr="00493DC7">
        <w:rPr>
          <w:iCs/>
          <w:color w:val="000000" w:themeColor="text1"/>
        </w:rPr>
        <w:t xml:space="preserve"> доступа:                                          </w:t>
      </w:r>
      <w:hyperlink r:id="rId16" w:history="1">
        <w:r w:rsidRPr="00493DC7">
          <w:rPr>
            <w:rStyle w:val="ae"/>
          </w:rPr>
          <w:t>https://rf2035.net/books/3-07</w:t>
        </w:r>
      </w:hyperlink>
    </w:p>
    <w:p w14:paraId="73330026" w14:textId="77777777" w:rsidR="00493DC7" w:rsidRPr="00493DC7" w:rsidRDefault="00493DC7" w:rsidP="0064373E">
      <w:pPr>
        <w:pStyle w:val="a3"/>
        <w:numPr>
          <w:ilvl w:val="0"/>
          <w:numId w:val="7"/>
        </w:numPr>
        <w:spacing w:before="120" w:after="120"/>
        <w:ind w:left="426"/>
        <w:jc w:val="both"/>
        <w:rPr>
          <w:iCs/>
          <w:color w:val="000000" w:themeColor="text1"/>
        </w:rPr>
      </w:pPr>
      <w:proofErr w:type="spellStart"/>
      <w:r w:rsidRPr="00493DC7">
        <w:rPr>
          <w:iCs/>
          <w:color w:val="000000" w:themeColor="text1"/>
          <w:lang w:val="en-US"/>
        </w:rPr>
        <w:t>Worldskills</w:t>
      </w:r>
      <w:proofErr w:type="spellEnd"/>
      <w:r w:rsidRPr="00493DC7">
        <w:rPr>
          <w:iCs/>
          <w:color w:val="000000" w:themeColor="text1"/>
        </w:rPr>
        <w:t xml:space="preserve">. Движения по внедрению мировых стандартов подготовки высококвалифицированных рабочих кадров в России. Библиотека знаний Национальной технологической инициативы [Электронный ресурс]// Режим доступа: </w:t>
      </w:r>
      <w:hyperlink r:id="rId17" w:history="1">
        <w:r w:rsidRPr="00493DC7">
          <w:rPr>
            <w:rStyle w:val="ae"/>
          </w:rPr>
          <w:t>https://rf2035.net/books/3-13</w:t>
        </w:r>
      </w:hyperlink>
    </w:p>
    <w:p w14:paraId="4EFEA31D" w14:textId="77777777" w:rsidR="00493DC7" w:rsidRPr="00493DC7" w:rsidRDefault="00493DC7" w:rsidP="00493DC7">
      <w:pPr>
        <w:rPr>
          <w:color w:val="000000" w:themeColor="text1"/>
        </w:rPr>
      </w:pPr>
      <w:r w:rsidRPr="00493DC7">
        <w:rPr>
          <w:color w:val="000000" w:themeColor="text1"/>
        </w:rPr>
        <w:br w:type="page"/>
      </w:r>
    </w:p>
    <w:p w14:paraId="7DE283D1" w14:textId="1BD577F1" w:rsidR="00493DC7" w:rsidRDefault="00493DC7" w:rsidP="00493DC7">
      <w:pPr>
        <w:pStyle w:val="1"/>
        <w:rPr>
          <w:sz w:val="24"/>
          <w:szCs w:val="24"/>
        </w:rPr>
      </w:pPr>
      <w:bookmarkStart w:id="5" w:name="_Toc54036114"/>
      <w:r w:rsidRPr="00493DC7">
        <w:rPr>
          <w:sz w:val="24"/>
          <w:szCs w:val="24"/>
        </w:rPr>
        <w:lastRenderedPageBreak/>
        <w:t xml:space="preserve">Приложение </w:t>
      </w:r>
      <w:r w:rsidR="002871B7">
        <w:rPr>
          <w:sz w:val="24"/>
          <w:szCs w:val="24"/>
        </w:rPr>
        <w:t>1</w:t>
      </w:r>
      <w:r w:rsidRPr="00493DC7">
        <w:rPr>
          <w:sz w:val="24"/>
          <w:szCs w:val="24"/>
        </w:rPr>
        <w:t>. Тестовые задания</w:t>
      </w:r>
      <w:bookmarkEnd w:id="5"/>
    </w:p>
    <w:p w14:paraId="28DCB00A" w14:textId="4DE1CAAD" w:rsidR="005C3178" w:rsidRPr="005C3178" w:rsidRDefault="005C3178" w:rsidP="005C3178">
      <w:pPr>
        <w:rPr>
          <w:b/>
          <w:bCs/>
        </w:rPr>
      </w:pPr>
      <w:r w:rsidRPr="005C3178">
        <w:rPr>
          <w:b/>
          <w:bCs/>
        </w:rPr>
        <w:t xml:space="preserve">Модуль 2. Целевая аудитория и целевые рынки. </w:t>
      </w:r>
    </w:p>
    <w:p w14:paraId="64129824" w14:textId="77777777" w:rsidR="005C3178" w:rsidRPr="005C3178" w:rsidRDefault="005C3178" w:rsidP="005C3178"/>
    <w:p w14:paraId="75E7E3A8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93DC7">
        <w:rPr>
          <w:rFonts w:eastAsiaTheme="minorHAnsi"/>
          <w:b/>
          <w:bCs/>
          <w:lang w:eastAsia="en-US"/>
        </w:rPr>
        <w:t>1. На какой вопрос при разработке технологического проекта необходимо ответить первоначально?</w:t>
      </w:r>
    </w:p>
    <w:p w14:paraId="5C159240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1. Где найти инвестора?</w:t>
      </w:r>
    </w:p>
    <w:p w14:paraId="42988295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2. Сколько денег заработает проект?</w:t>
      </w:r>
    </w:p>
    <w:p w14:paraId="6FD66618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Кто целевая аудитория проекта?</w:t>
      </w:r>
    </w:p>
    <w:p w14:paraId="0F178A01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4. Через какие площадки будет продаваться продукт?</w:t>
      </w:r>
    </w:p>
    <w:p w14:paraId="1515EF67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3</w:t>
      </w:r>
    </w:p>
    <w:p w14:paraId="058E0E40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5C559D5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93DC7">
        <w:rPr>
          <w:rFonts w:eastAsiaTheme="minorHAnsi"/>
          <w:b/>
          <w:bCs/>
          <w:lang w:eastAsia="en-US"/>
        </w:rPr>
        <w:t>2. Что такое целевая аудитория проекта?</w:t>
      </w:r>
    </w:p>
    <w:p w14:paraId="6F141D23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1. Члены команды проекта.</w:t>
      </w:r>
    </w:p>
    <w:p w14:paraId="71AEC2F8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2. Группа людей или организаций, для решения проблемы (удовлетворения потребности) которой предназначен продукт</w:t>
      </w:r>
    </w:p>
    <w:p w14:paraId="587A9CA7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Это юридические лица, к которым можно обратиться за помощью</w:t>
      </w:r>
    </w:p>
    <w:p w14:paraId="72D8968B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4. Это группа людей, которым не интересен наш продукт</w:t>
      </w:r>
    </w:p>
    <w:p w14:paraId="7A145791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3</w:t>
      </w:r>
    </w:p>
    <w:p w14:paraId="7970464A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3458562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93DC7">
        <w:rPr>
          <w:rFonts w:eastAsiaTheme="minorHAnsi"/>
          <w:b/>
          <w:bCs/>
          <w:lang w:eastAsia="en-US"/>
        </w:rPr>
        <w:t>3. Когда продукт считается востребованным?</w:t>
      </w:r>
    </w:p>
    <w:p w14:paraId="7D1AEE38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1. Если он удовлетворяет реальную потребность целевой аудитории</w:t>
      </w:r>
    </w:p>
    <w:p w14:paraId="0D31D096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2. Если он стоит дороже 1000 рублей</w:t>
      </w:r>
    </w:p>
    <w:p w14:paraId="4B1BAFE2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Если он занимает лидирующие позиции на рынке</w:t>
      </w:r>
    </w:p>
    <w:p w14:paraId="00373D15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4. Если члены команды проекта готовы его покупать</w:t>
      </w:r>
    </w:p>
    <w:p w14:paraId="622F0925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1</w:t>
      </w:r>
    </w:p>
    <w:p w14:paraId="417ECB53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84B132F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93DC7">
        <w:rPr>
          <w:rFonts w:eastAsiaTheme="minorHAnsi"/>
          <w:b/>
          <w:bCs/>
          <w:lang w:eastAsia="en-US"/>
        </w:rPr>
        <w:t>4. Что такое «Целевой рынок»?</w:t>
      </w:r>
    </w:p>
    <w:p w14:paraId="332BB85C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1. Это число потенциальных потребителей</w:t>
      </w:r>
    </w:p>
    <w:p w14:paraId="2F4C636F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2. Это все покупатели на рынке</w:t>
      </w:r>
    </w:p>
    <w:p w14:paraId="208F7424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Это группа людей, которая уже купила продукт</w:t>
      </w:r>
    </w:p>
    <w:p w14:paraId="3A674240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4. Это все люди в возрасте 18-30 лет</w:t>
      </w:r>
    </w:p>
    <w:p w14:paraId="26655B6E" w14:textId="38638A53" w:rsid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1</w:t>
      </w:r>
    </w:p>
    <w:p w14:paraId="5DBE658C" w14:textId="6C4A8C11" w:rsidR="005C3178" w:rsidRDefault="005C3178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C46ADAA" w14:textId="493B6BE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493DC7">
        <w:rPr>
          <w:rFonts w:eastAsiaTheme="minorHAnsi"/>
          <w:b/>
          <w:bCs/>
          <w:lang w:eastAsia="en-US"/>
        </w:rPr>
        <w:t xml:space="preserve">. Назовите отличие </w:t>
      </w:r>
      <w:proofErr w:type="spellStart"/>
      <w:r w:rsidRPr="00493DC7">
        <w:rPr>
          <w:rFonts w:eastAsiaTheme="minorHAnsi"/>
          <w:b/>
          <w:bCs/>
          <w:lang w:eastAsia="en-US"/>
        </w:rPr>
        <w:t>благополучателей</w:t>
      </w:r>
      <w:proofErr w:type="spellEnd"/>
      <w:r w:rsidRPr="00493DC7">
        <w:rPr>
          <w:rFonts w:eastAsiaTheme="minorHAnsi"/>
          <w:b/>
          <w:bCs/>
          <w:lang w:eastAsia="en-US"/>
        </w:rPr>
        <w:t xml:space="preserve"> от клиентов</w:t>
      </w:r>
    </w:p>
    <w:p w14:paraId="4E81428D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proofErr w:type="spellStart"/>
      <w:r w:rsidRPr="00493DC7">
        <w:rPr>
          <w:rFonts w:eastAsiaTheme="minorHAnsi"/>
          <w:lang w:eastAsia="en-US"/>
        </w:rPr>
        <w:t>Благополучатели</w:t>
      </w:r>
      <w:proofErr w:type="spellEnd"/>
      <w:r w:rsidRPr="00493DC7">
        <w:rPr>
          <w:rFonts w:eastAsiaTheme="minorHAnsi"/>
          <w:lang w:eastAsia="en-US"/>
        </w:rPr>
        <w:t xml:space="preserve"> – это те, кто платят за продукт, клиенты – кто пользуется продуктом</w:t>
      </w:r>
    </w:p>
    <w:p w14:paraId="4FE2F55C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proofErr w:type="spellStart"/>
      <w:r w:rsidRPr="00493DC7">
        <w:rPr>
          <w:rFonts w:eastAsiaTheme="minorHAnsi"/>
          <w:lang w:eastAsia="en-US"/>
        </w:rPr>
        <w:t>Благополучатели</w:t>
      </w:r>
      <w:proofErr w:type="spellEnd"/>
      <w:r w:rsidRPr="00493DC7">
        <w:rPr>
          <w:rFonts w:eastAsiaTheme="minorHAnsi"/>
          <w:lang w:eastAsia="en-US"/>
        </w:rPr>
        <w:t xml:space="preserve"> – это те, кто принимает решение о приобретение продукта, клиенты – кто готов купить продукт после 2 лет существования его на рынке</w:t>
      </w:r>
    </w:p>
    <w:p w14:paraId="50EBB7F7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proofErr w:type="spellStart"/>
      <w:r w:rsidRPr="00493DC7">
        <w:rPr>
          <w:rFonts w:eastAsiaTheme="minorHAnsi"/>
          <w:lang w:eastAsia="en-US"/>
        </w:rPr>
        <w:t>Благополучатели</w:t>
      </w:r>
      <w:proofErr w:type="spellEnd"/>
      <w:r w:rsidRPr="00493DC7">
        <w:rPr>
          <w:rFonts w:eastAsiaTheme="minorHAnsi"/>
          <w:lang w:eastAsia="en-US"/>
        </w:rPr>
        <w:t xml:space="preserve"> и клиенты – одни и те же люди</w:t>
      </w:r>
    </w:p>
    <w:p w14:paraId="7DFD6DFF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proofErr w:type="spellStart"/>
      <w:r w:rsidRPr="00493DC7">
        <w:rPr>
          <w:rFonts w:eastAsiaTheme="minorHAnsi"/>
          <w:lang w:eastAsia="en-US"/>
        </w:rPr>
        <w:t>Благополучатели</w:t>
      </w:r>
      <w:proofErr w:type="spellEnd"/>
      <w:r w:rsidRPr="00493DC7">
        <w:rPr>
          <w:rFonts w:eastAsiaTheme="minorHAnsi"/>
          <w:lang w:eastAsia="en-US"/>
        </w:rPr>
        <w:t xml:space="preserve"> – кто непосредственно пользуется продуктом, клиенты – кто платят за продукт и принимают решение о его приобретении</w:t>
      </w:r>
    </w:p>
    <w:p w14:paraId="7E71C5B8" w14:textId="1C107A1F" w:rsidR="005C3178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4</w:t>
      </w:r>
    </w:p>
    <w:p w14:paraId="4032CA9B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F7E2AE0" w14:textId="0158CF53" w:rsidR="005C3178" w:rsidRPr="005C3178" w:rsidRDefault="005C3178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C3178">
        <w:rPr>
          <w:rFonts w:eastAsiaTheme="minorHAnsi"/>
          <w:b/>
          <w:bCs/>
          <w:lang w:eastAsia="en-US"/>
        </w:rPr>
        <w:t>Модуль 3. Анализ конкурентов</w:t>
      </w:r>
    </w:p>
    <w:p w14:paraId="487E08B4" w14:textId="68BFCF4D" w:rsidR="005C3178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693C42" w14:textId="5096D9B3" w:rsidR="00F65448" w:rsidRPr="00F65448" w:rsidRDefault="00F65448" w:rsidP="00F6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93DC7">
        <w:rPr>
          <w:rFonts w:eastAsiaTheme="minorHAnsi"/>
          <w:b/>
          <w:bCs/>
          <w:lang w:eastAsia="en-US"/>
        </w:rPr>
        <w:t xml:space="preserve">1. </w:t>
      </w:r>
      <w:r>
        <w:rPr>
          <w:rFonts w:eastAsiaTheme="minorHAnsi"/>
          <w:b/>
          <w:bCs/>
          <w:lang w:eastAsia="en-US"/>
        </w:rPr>
        <w:t xml:space="preserve">Нужны ли бизнесу конкуренты? Выберите один из вариантов ответа. </w:t>
      </w:r>
    </w:p>
    <w:p w14:paraId="5639B114" w14:textId="5FDBAA2C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Нет, без конкурентов можно захватить весь рынок</w:t>
      </w:r>
    </w:p>
    <w:p w14:paraId="7E4B24E7" w14:textId="553C7773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 xml:space="preserve">Да, наличие конкурентов говорит о том, что рынок есть </w:t>
      </w:r>
    </w:p>
    <w:p w14:paraId="7AEBCE9F" w14:textId="570FD323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>
        <w:rPr>
          <w:rFonts w:eastAsiaTheme="minorHAnsi"/>
          <w:lang w:eastAsia="en-US"/>
        </w:rPr>
        <w:t>2</w:t>
      </w:r>
    </w:p>
    <w:p w14:paraId="2C204E51" w14:textId="77777777" w:rsidR="00F65448" w:rsidRDefault="00F6544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0E9A085" w14:textId="1A91D891" w:rsidR="005C3178" w:rsidRPr="00493DC7" w:rsidRDefault="00F65448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</w:t>
      </w:r>
      <w:r w:rsidR="005C3178" w:rsidRPr="00493DC7">
        <w:rPr>
          <w:rFonts w:eastAsiaTheme="minorHAnsi"/>
          <w:b/>
          <w:bCs/>
          <w:lang w:eastAsia="en-US"/>
        </w:rPr>
        <w:t>. Выберите отличительную особенность «косвенных конкурентов».</w:t>
      </w:r>
    </w:p>
    <w:p w14:paraId="5DBFD75F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1. Это компании, которые производят такой же продукт</w:t>
      </w:r>
    </w:p>
    <w:p w14:paraId="23B6352D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lastRenderedPageBreak/>
        <w:t>2. Это компании, которые продают похожие продукт, но отличаются местом расположения</w:t>
      </w:r>
    </w:p>
    <w:p w14:paraId="2022B4C6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Это компании, которые предлагают такой же уровень сервиса, как и вы</w:t>
      </w:r>
    </w:p>
    <w:p w14:paraId="6E7DD6F6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4. Это компании, которые продают совершенно другие продукты или услуги, но они решают ту же проблему, на решение которой направлен ваш продукт</w:t>
      </w:r>
    </w:p>
    <w:p w14:paraId="6CAC7CB2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4</w:t>
      </w:r>
    </w:p>
    <w:p w14:paraId="02EC4AB6" w14:textId="3AE74664" w:rsidR="005C3178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A676341" w14:textId="45D76156" w:rsidR="005C3178" w:rsidRPr="00493DC7" w:rsidRDefault="00F65448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="005C3178" w:rsidRPr="00493DC7">
        <w:rPr>
          <w:rFonts w:eastAsiaTheme="minorHAnsi"/>
          <w:b/>
          <w:bCs/>
          <w:lang w:eastAsia="en-US"/>
        </w:rPr>
        <w:t>. Выберите отличительную особенность «прямых конкурентов».</w:t>
      </w:r>
    </w:p>
    <w:p w14:paraId="4B5796D8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1. Это компании, которые продают продукт в том же здании, что и вы</w:t>
      </w:r>
    </w:p>
    <w:p w14:paraId="7A42BB53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2. Это компании, которые предлагают вашей целевой аудитории аналогичный продукт</w:t>
      </w:r>
    </w:p>
    <w:p w14:paraId="6D195DB4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Это компании, которые производят другой продукт, но решают такую же проблему целевой аудитории</w:t>
      </w:r>
    </w:p>
    <w:p w14:paraId="012CBAA8" w14:textId="77777777" w:rsidR="005C3178" w:rsidRPr="00493DC7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4. Это компании, которые носят такое же название, как у вас</w:t>
      </w:r>
    </w:p>
    <w:p w14:paraId="2C0160AD" w14:textId="2BB033F7" w:rsidR="005C3178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2</w:t>
      </w:r>
    </w:p>
    <w:p w14:paraId="21C655E3" w14:textId="50D9A00F" w:rsidR="00F65448" w:rsidRDefault="00F6544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387DAB6" w14:textId="7EE4B5A4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Pr="00493DC7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>По каким критериям нужно сравнивать свой продукт с конкурентами?</w:t>
      </w:r>
    </w:p>
    <w:p w14:paraId="7DDE4391" w14:textId="1E18337B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Только цена</w:t>
      </w:r>
    </w:p>
    <w:p w14:paraId="52D30E81" w14:textId="6360D626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Цена, функционал, целевая аудитория</w:t>
      </w:r>
    </w:p>
    <w:p w14:paraId="05E05C62" w14:textId="3B9D5606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>Перечень критериев зависит от специфики продукта и рынка</w:t>
      </w:r>
    </w:p>
    <w:p w14:paraId="0B44D633" w14:textId="72399F96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>Любые критерии кроме цены</w:t>
      </w:r>
    </w:p>
    <w:p w14:paraId="6ADA17A6" w14:textId="4BCCFA47" w:rsidR="00F65448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>
        <w:rPr>
          <w:rFonts w:eastAsiaTheme="minorHAnsi"/>
          <w:lang w:eastAsia="en-US"/>
        </w:rPr>
        <w:t>3</w:t>
      </w:r>
    </w:p>
    <w:p w14:paraId="47DE3AF0" w14:textId="02B4DDA6" w:rsidR="00F65448" w:rsidRDefault="00F6544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3588B3" w14:textId="467431E5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493DC7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При оценке конкурентов нужно анализировать: </w:t>
      </w:r>
    </w:p>
    <w:p w14:paraId="64C9E882" w14:textId="07BB6B99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Стратегию конкурентов</w:t>
      </w:r>
    </w:p>
    <w:p w14:paraId="30E9A6E2" w14:textId="19C73B84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Каналы продвижения</w:t>
      </w:r>
    </w:p>
    <w:p w14:paraId="0EB3F5E9" w14:textId="58429C2D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>Долю рынка, занимаемую конкурентом</w:t>
      </w:r>
    </w:p>
    <w:p w14:paraId="28ED9BE6" w14:textId="72708743" w:rsidR="00F65448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>Ценностное предложение</w:t>
      </w:r>
    </w:p>
    <w:p w14:paraId="62021C6F" w14:textId="7ED6B17E" w:rsidR="00F65448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Все вышеперечисленное</w:t>
      </w:r>
    </w:p>
    <w:p w14:paraId="0D643CB1" w14:textId="6F71D2CA" w:rsidR="00F65448" w:rsidRPr="00493DC7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Ничего из вышеперечисленного</w:t>
      </w:r>
    </w:p>
    <w:p w14:paraId="3E829F7F" w14:textId="1A003C02" w:rsidR="00F65448" w:rsidRDefault="00F65448" w:rsidP="00F654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>
        <w:rPr>
          <w:rFonts w:eastAsiaTheme="minorHAnsi"/>
          <w:lang w:eastAsia="en-US"/>
        </w:rPr>
        <w:t>5</w:t>
      </w:r>
    </w:p>
    <w:p w14:paraId="2CE6E5AD" w14:textId="3105F06B" w:rsidR="005C3178" w:rsidRDefault="005C3178" w:rsidP="005C31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3908015" w14:textId="0ABE29DD" w:rsidR="005C3178" w:rsidRPr="005C3178" w:rsidRDefault="005C3178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C3178">
        <w:rPr>
          <w:rFonts w:eastAsiaTheme="minorHAnsi"/>
          <w:b/>
          <w:bCs/>
          <w:lang w:eastAsia="en-US"/>
        </w:rPr>
        <w:t>Модуль 4. Ценностное предложение</w:t>
      </w:r>
    </w:p>
    <w:p w14:paraId="19715E0F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D3229C9" w14:textId="283D3881" w:rsidR="00493DC7" w:rsidRPr="00493DC7" w:rsidRDefault="00EB7CC3" w:rsidP="00493D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="00493DC7" w:rsidRPr="00493DC7">
        <w:rPr>
          <w:rFonts w:eastAsiaTheme="minorHAnsi"/>
          <w:b/>
          <w:bCs/>
          <w:lang w:eastAsia="en-US"/>
        </w:rPr>
        <w:t>. Что такое «Ценностное предложение»?</w:t>
      </w:r>
    </w:p>
    <w:p w14:paraId="7879D0AB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1. Это тот продукт, который мы предлагаем рынку</w:t>
      </w:r>
    </w:p>
    <w:p w14:paraId="7447295A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2. Это цена, которую мы устанавливаем за продукт</w:t>
      </w:r>
    </w:p>
    <w:p w14:paraId="690A5E00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Правильно описанное решение проблемы покупателя</w:t>
      </w:r>
    </w:p>
    <w:p w14:paraId="4DC50D07" w14:textId="29749682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 w:rsidR="002A4C41">
        <w:rPr>
          <w:rFonts w:eastAsiaTheme="minorHAnsi"/>
          <w:lang w:eastAsia="en-US"/>
        </w:rPr>
        <w:t>Описание</w:t>
      </w:r>
      <w:r w:rsidRPr="00493DC7">
        <w:rPr>
          <w:rFonts w:eastAsiaTheme="minorHAnsi"/>
          <w:lang w:eastAsia="en-US"/>
        </w:rPr>
        <w:t xml:space="preserve"> функционала продукта</w:t>
      </w:r>
    </w:p>
    <w:p w14:paraId="1B919605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3</w:t>
      </w:r>
    </w:p>
    <w:p w14:paraId="0EBDA3E7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D341020" w14:textId="4E0FE4D5" w:rsidR="00493DC7" w:rsidRPr="00493DC7" w:rsidRDefault="00EB7CC3" w:rsidP="00493D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</w:t>
      </w:r>
      <w:r w:rsidR="00493DC7" w:rsidRPr="00493DC7">
        <w:rPr>
          <w:rFonts w:eastAsiaTheme="minorHAnsi"/>
          <w:b/>
          <w:bCs/>
          <w:lang w:eastAsia="en-US"/>
        </w:rPr>
        <w:t>. Какой тезис НЕ нужен в описании «Ценностного предложения»?</w:t>
      </w:r>
    </w:p>
    <w:p w14:paraId="615B83A0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Описание целевой аудитории </w:t>
      </w:r>
    </w:p>
    <w:p w14:paraId="0ED56F77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Отличительные характеристики, которые отличают его от других конкурирующих предложений </w:t>
      </w:r>
    </w:p>
    <w:p w14:paraId="2D21CFA5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3. Месторасположение точек продажи продукта</w:t>
      </w:r>
    </w:p>
    <w:p w14:paraId="0527B540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4. Потребность целевой аудитории, которая может быть удовлетворена предлагаемым продуктом или услугой</w:t>
      </w:r>
    </w:p>
    <w:p w14:paraId="5F611697" w14:textId="77777777" w:rsidR="00493DC7" w:rsidRPr="00493DC7" w:rsidRDefault="00493DC7" w:rsidP="00493D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>Ответ: 3</w:t>
      </w:r>
    </w:p>
    <w:p w14:paraId="6C0BBE78" w14:textId="77777777" w:rsidR="00792989" w:rsidRPr="00493DC7" w:rsidRDefault="00792989" w:rsidP="0079298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996F06A" w14:textId="2F9F7842" w:rsidR="00792989" w:rsidRPr="00493DC7" w:rsidRDefault="00792989" w:rsidP="0079298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Pr="00493DC7">
        <w:rPr>
          <w:rFonts w:eastAsiaTheme="minorHAnsi"/>
          <w:b/>
          <w:bCs/>
          <w:lang w:eastAsia="en-US"/>
        </w:rPr>
        <w:t xml:space="preserve">. </w:t>
      </w:r>
      <w:r w:rsidR="002A4C41">
        <w:rPr>
          <w:rFonts w:eastAsiaTheme="minorHAnsi"/>
          <w:b/>
          <w:bCs/>
          <w:lang w:eastAsia="en-US"/>
        </w:rPr>
        <w:t>Сколько ценностных предложений может быть у продукта</w:t>
      </w:r>
      <w:r w:rsidRPr="00493DC7">
        <w:rPr>
          <w:rFonts w:eastAsiaTheme="minorHAnsi"/>
          <w:b/>
          <w:bCs/>
          <w:lang w:eastAsia="en-US"/>
        </w:rPr>
        <w:t>?</w:t>
      </w:r>
    </w:p>
    <w:p w14:paraId="4E91DEDC" w14:textId="71488B17" w:rsidR="00792989" w:rsidRPr="00493DC7" w:rsidRDefault="00792989" w:rsidP="007929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 w:rsidR="002A4C41">
        <w:rPr>
          <w:rFonts w:eastAsiaTheme="minorHAnsi"/>
          <w:lang w:eastAsia="en-US"/>
        </w:rPr>
        <w:t>Один продукт – одно ценностное предложение</w:t>
      </w:r>
      <w:r w:rsidRPr="00493DC7">
        <w:rPr>
          <w:rFonts w:eastAsiaTheme="minorHAnsi"/>
          <w:lang w:eastAsia="en-US"/>
        </w:rPr>
        <w:t xml:space="preserve"> </w:t>
      </w:r>
    </w:p>
    <w:p w14:paraId="4D1F7B48" w14:textId="380E9C2D" w:rsidR="00792989" w:rsidRPr="00493DC7" w:rsidRDefault="00792989" w:rsidP="007929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lastRenderedPageBreak/>
        <w:t xml:space="preserve">2. </w:t>
      </w:r>
      <w:r w:rsidR="002A4C41">
        <w:rPr>
          <w:rFonts w:eastAsiaTheme="minorHAnsi"/>
          <w:lang w:eastAsia="en-US"/>
        </w:rPr>
        <w:t>Ценностные предложение разрабатываются для каждой целевой аудитории, сколько целевых аудиторий – столько ценностных предложений</w:t>
      </w:r>
    </w:p>
    <w:p w14:paraId="4BC95F6F" w14:textId="6F78F04D" w:rsidR="00792989" w:rsidRPr="00493DC7" w:rsidRDefault="00792989" w:rsidP="007929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r w:rsidR="002A4C41">
        <w:rPr>
          <w:rFonts w:eastAsiaTheme="minorHAnsi"/>
          <w:lang w:eastAsia="en-US"/>
        </w:rPr>
        <w:t>Сколь угодно много</w:t>
      </w:r>
    </w:p>
    <w:p w14:paraId="075EFCD8" w14:textId="03A349FF" w:rsidR="00792989" w:rsidRPr="00493DC7" w:rsidRDefault="00792989" w:rsidP="007929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 w:rsidR="002A4C41">
        <w:rPr>
          <w:rFonts w:eastAsiaTheme="minorHAnsi"/>
          <w:lang w:eastAsia="en-US"/>
        </w:rPr>
        <w:t>Не более двух ценностных предложений для каждой категории покупателей</w:t>
      </w:r>
    </w:p>
    <w:p w14:paraId="6216A3F0" w14:textId="751FD35E" w:rsidR="00792989" w:rsidRPr="00493DC7" w:rsidRDefault="00792989" w:rsidP="007929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 w:rsidR="002A4C41">
        <w:rPr>
          <w:rFonts w:eastAsiaTheme="minorHAnsi"/>
          <w:lang w:eastAsia="en-US"/>
        </w:rPr>
        <w:t>2</w:t>
      </w:r>
    </w:p>
    <w:p w14:paraId="31EF6DF2" w14:textId="0467F0C2" w:rsidR="005C3178" w:rsidRDefault="005C3178"/>
    <w:p w14:paraId="26C1EAC7" w14:textId="3A685FFD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Pr="00493DC7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>Почему клиент купит продукт</w:t>
      </w:r>
      <w:r w:rsidRPr="00493DC7">
        <w:rPr>
          <w:rFonts w:eastAsiaTheme="minorHAnsi"/>
          <w:b/>
          <w:bCs/>
          <w:lang w:eastAsia="en-US"/>
        </w:rPr>
        <w:t>?</w:t>
      </w:r>
    </w:p>
    <w:p w14:paraId="78588A3D" w14:textId="496480FC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 xml:space="preserve">Продукт удовлетворяет потребность клиента лучше продуктов конкурентов </w:t>
      </w:r>
      <w:r w:rsidRPr="00493DC7">
        <w:rPr>
          <w:rFonts w:eastAsiaTheme="minorHAnsi"/>
          <w:lang w:eastAsia="en-US"/>
        </w:rPr>
        <w:t xml:space="preserve"> </w:t>
      </w:r>
    </w:p>
    <w:p w14:paraId="77BC3DF8" w14:textId="246CA0F3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Продукт лучше продуктов конкурентов: более функциональный и дешевый</w:t>
      </w:r>
    </w:p>
    <w:p w14:paraId="0BA23E05" w14:textId="4CA52174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>Продукт – полный аналог продуктов конкурентов</w:t>
      </w:r>
    </w:p>
    <w:p w14:paraId="6A320115" w14:textId="7B8778CB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>Продукт многофункционален, обладает отличным дизайном и низкой ценой</w:t>
      </w:r>
    </w:p>
    <w:p w14:paraId="1B607678" w14:textId="74FF30BF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>
        <w:rPr>
          <w:rFonts w:eastAsiaTheme="minorHAnsi"/>
          <w:lang w:eastAsia="en-US"/>
        </w:rPr>
        <w:t>1</w:t>
      </w:r>
    </w:p>
    <w:p w14:paraId="228BE638" w14:textId="12CB959D" w:rsidR="00792989" w:rsidRDefault="00792989"/>
    <w:p w14:paraId="3D2D323A" w14:textId="38EF13F9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493DC7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Ценностное предложение </w:t>
      </w:r>
      <w:proofErr w:type="gramStart"/>
      <w:r>
        <w:rPr>
          <w:rFonts w:eastAsiaTheme="minorHAnsi"/>
          <w:b/>
          <w:bCs/>
          <w:lang w:eastAsia="en-US"/>
        </w:rPr>
        <w:t>- это</w:t>
      </w:r>
      <w:proofErr w:type="gramEnd"/>
      <w:r w:rsidRPr="00493DC7">
        <w:rPr>
          <w:rFonts w:eastAsiaTheme="minorHAnsi"/>
          <w:b/>
          <w:bCs/>
          <w:lang w:eastAsia="en-US"/>
        </w:rPr>
        <w:t>?</w:t>
      </w:r>
    </w:p>
    <w:p w14:paraId="09ECC1E0" w14:textId="25B1C2B0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Слоган на рекламных проспектах продукта</w:t>
      </w:r>
    </w:p>
    <w:p w14:paraId="5AD669F1" w14:textId="776245E0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Документ для внутреннего использования в компании</w:t>
      </w:r>
    </w:p>
    <w:p w14:paraId="6EAB2BE6" w14:textId="55E71B45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>Основа маркетинговой стратегии продукта</w:t>
      </w:r>
    </w:p>
    <w:p w14:paraId="37BFFF3B" w14:textId="6B072847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>Документ для инвесторов</w:t>
      </w:r>
    </w:p>
    <w:p w14:paraId="5BAF4AD5" w14:textId="1BF6E06C" w:rsidR="002A4C41" w:rsidRPr="00493DC7" w:rsidRDefault="002A4C41" w:rsidP="002A4C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>
        <w:rPr>
          <w:rFonts w:eastAsiaTheme="minorHAnsi"/>
          <w:lang w:eastAsia="en-US"/>
        </w:rPr>
        <w:t>3</w:t>
      </w:r>
    </w:p>
    <w:p w14:paraId="27375D63" w14:textId="12065F08" w:rsidR="002A4C41" w:rsidRDefault="002A4C41"/>
    <w:p w14:paraId="19787500" w14:textId="77777777" w:rsidR="002A4C41" w:rsidRDefault="002A4C41"/>
    <w:p w14:paraId="0EE4FCE5" w14:textId="5A28DDFA" w:rsidR="005C3178" w:rsidRDefault="005C3178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C3178">
        <w:rPr>
          <w:rFonts w:eastAsiaTheme="minorHAnsi"/>
          <w:b/>
          <w:bCs/>
          <w:lang w:eastAsia="en-US"/>
        </w:rPr>
        <w:t>Модуль 5. Способы установления цены. Модели монетизации</w:t>
      </w:r>
    </w:p>
    <w:p w14:paraId="6CD8A293" w14:textId="52CA9027" w:rsidR="005C3178" w:rsidRDefault="005C3178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20E1418" w14:textId="2A099766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Pr="00493DC7">
        <w:rPr>
          <w:rFonts w:eastAsiaTheme="minorHAnsi"/>
          <w:b/>
          <w:bCs/>
          <w:lang w:eastAsia="en-US"/>
        </w:rPr>
        <w:t xml:space="preserve">. </w:t>
      </w:r>
      <w:r w:rsidR="00217A70">
        <w:rPr>
          <w:rFonts w:eastAsiaTheme="minorHAnsi"/>
          <w:b/>
          <w:bCs/>
          <w:lang w:eastAsia="en-US"/>
        </w:rPr>
        <w:t>Способы расчета цены?</w:t>
      </w:r>
    </w:p>
    <w:p w14:paraId="71259549" w14:textId="564BE89F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 w:rsidR="00217A70">
        <w:rPr>
          <w:rFonts w:eastAsiaTheme="minorHAnsi"/>
          <w:lang w:eastAsia="en-US"/>
        </w:rPr>
        <w:t xml:space="preserve">На основе себестоимости и нормы прибыли </w:t>
      </w:r>
    </w:p>
    <w:p w14:paraId="49DD170B" w14:textId="5FA0B494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 w:rsidR="00217A70">
        <w:rPr>
          <w:rFonts w:eastAsiaTheme="minorHAnsi"/>
          <w:lang w:eastAsia="en-US"/>
        </w:rPr>
        <w:t xml:space="preserve">На основе цен конкурентов </w:t>
      </w:r>
    </w:p>
    <w:p w14:paraId="41C9E5C6" w14:textId="6481C7D4" w:rsidR="00934143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r w:rsidR="00217A70">
        <w:rPr>
          <w:rFonts w:eastAsiaTheme="minorHAnsi"/>
          <w:lang w:eastAsia="en-US"/>
        </w:rPr>
        <w:t>На основе анализа цен конкурентов</w:t>
      </w:r>
    </w:p>
    <w:p w14:paraId="61DBFD56" w14:textId="3C1A43D1" w:rsidR="00217A70" w:rsidRPr="00493DC7" w:rsidRDefault="00217A70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 основе стратегии позиционирования продукта</w:t>
      </w:r>
    </w:p>
    <w:p w14:paraId="7980C287" w14:textId="18B07642" w:rsidR="00934143" w:rsidRPr="00493DC7" w:rsidRDefault="00217A70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34143" w:rsidRPr="00493DC7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Все вышеперечисленные</w:t>
      </w:r>
    </w:p>
    <w:p w14:paraId="5BB3C0EF" w14:textId="1975F4B2" w:rsidR="00934143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 w:rsidR="00217A70">
        <w:rPr>
          <w:rFonts w:eastAsiaTheme="minorHAnsi"/>
          <w:lang w:eastAsia="en-US"/>
        </w:rPr>
        <w:t>5</w:t>
      </w:r>
    </w:p>
    <w:p w14:paraId="02F15797" w14:textId="77777777" w:rsidR="00217A70" w:rsidRPr="00493DC7" w:rsidRDefault="00217A70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AA9C528" w14:textId="4BEC0430" w:rsidR="00934143" w:rsidRPr="00493DC7" w:rsidRDefault="00217A70" w:rsidP="0093414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</w:t>
      </w:r>
      <w:r w:rsidR="00934143" w:rsidRPr="00493DC7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Готовность клиентов платить за продукт зависит от: </w:t>
      </w:r>
    </w:p>
    <w:p w14:paraId="4DFD475A" w14:textId="6814CAD6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 w:rsidR="00217A70">
        <w:rPr>
          <w:rFonts w:eastAsiaTheme="minorHAnsi"/>
          <w:lang w:eastAsia="en-US"/>
        </w:rPr>
        <w:t>Осознания клиентами выгоды от приобретения продукта</w:t>
      </w:r>
    </w:p>
    <w:p w14:paraId="08A72DE7" w14:textId="2A409CD3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 w:rsidR="00217A70">
        <w:rPr>
          <w:rFonts w:eastAsiaTheme="minorHAnsi"/>
          <w:lang w:eastAsia="en-US"/>
        </w:rPr>
        <w:t>Личных доходов клиентов</w:t>
      </w:r>
    </w:p>
    <w:p w14:paraId="1098A11B" w14:textId="7D8D6F78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proofErr w:type="spellStart"/>
      <w:r w:rsidR="00217A70">
        <w:rPr>
          <w:rFonts w:eastAsiaTheme="minorHAnsi"/>
          <w:lang w:eastAsia="en-US"/>
        </w:rPr>
        <w:t>Раскрученности</w:t>
      </w:r>
      <w:proofErr w:type="spellEnd"/>
      <w:r w:rsidR="00217A70">
        <w:rPr>
          <w:rFonts w:eastAsiaTheme="minorHAnsi"/>
          <w:lang w:eastAsia="en-US"/>
        </w:rPr>
        <w:t xml:space="preserve"> бренда</w:t>
      </w:r>
    </w:p>
    <w:p w14:paraId="4A694666" w14:textId="2FC9BAEB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 w:rsidR="00217A70">
        <w:rPr>
          <w:rFonts w:eastAsiaTheme="minorHAnsi"/>
          <w:lang w:eastAsia="en-US"/>
        </w:rPr>
        <w:t>Семейных доходов</w:t>
      </w:r>
    </w:p>
    <w:p w14:paraId="43BE9CBC" w14:textId="5605B476" w:rsidR="00934143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 w:rsidR="00217A70">
        <w:rPr>
          <w:rFonts w:eastAsiaTheme="minorHAnsi"/>
          <w:lang w:eastAsia="en-US"/>
        </w:rPr>
        <w:t>1</w:t>
      </w:r>
    </w:p>
    <w:p w14:paraId="41D45681" w14:textId="77777777" w:rsidR="00217A70" w:rsidRPr="00493DC7" w:rsidRDefault="00217A70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ABDBC66" w14:textId="3314A1FB" w:rsidR="00934143" w:rsidRPr="00493DC7" w:rsidRDefault="00217A70" w:rsidP="0093414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="00934143" w:rsidRPr="00493DC7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Нужно ли знать цены конкурентов: </w:t>
      </w:r>
    </w:p>
    <w:p w14:paraId="3BF1781D" w14:textId="2503A6F0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 w:rsidR="00217A70">
        <w:rPr>
          <w:rFonts w:eastAsiaTheme="minorHAnsi"/>
          <w:lang w:eastAsia="en-US"/>
        </w:rPr>
        <w:t>Нет, зачем расстраиваться</w:t>
      </w:r>
    </w:p>
    <w:p w14:paraId="3999BFF6" w14:textId="67143544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 w:rsidR="00217A70">
        <w:rPr>
          <w:rFonts w:eastAsiaTheme="minorHAnsi"/>
          <w:lang w:eastAsia="en-US"/>
        </w:rPr>
        <w:t>Да, чтобы разработать собственную маркетинговую стратегию</w:t>
      </w:r>
    </w:p>
    <w:p w14:paraId="5A660886" w14:textId="67C80BA3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r w:rsidR="00217A70">
        <w:rPr>
          <w:rFonts w:eastAsiaTheme="minorHAnsi"/>
          <w:lang w:eastAsia="en-US"/>
        </w:rPr>
        <w:t>Да, чтобы рассказать клиентам о ценах конкурентов</w:t>
      </w:r>
    </w:p>
    <w:p w14:paraId="1761D373" w14:textId="4DF0724A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 w:rsidR="00217A70">
        <w:rPr>
          <w:rFonts w:eastAsiaTheme="minorHAnsi"/>
          <w:lang w:eastAsia="en-US"/>
        </w:rPr>
        <w:t>Да, чтобы цену своего продукта сделать ниже</w:t>
      </w:r>
    </w:p>
    <w:p w14:paraId="1EF9A34B" w14:textId="44ECB730" w:rsidR="00934143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 w:rsidR="00217A70">
        <w:rPr>
          <w:rFonts w:eastAsiaTheme="minorHAnsi"/>
          <w:lang w:eastAsia="en-US"/>
        </w:rPr>
        <w:t>2</w:t>
      </w:r>
    </w:p>
    <w:p w14:paraId="59B12942" w14:textId="77777777" w:rsidR="00217A70" w:rsidRPr="00493DC7" w:rsidRDefault="00217A70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F147BE2" w14:textId="4A7C5732" w:rsidR="00934143" w:rsidRPr="00493DC7" w:rsidRDefault="00217A70" w:rsidP="0093414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934143" w:rsidRPr="00493DC7">
        <w:rPr>
          <w:rFonts w:eastAsiaTheme="minorHAnsi"/>
          <w:b/>
          <w:bCs/>
          <w:lang w:eastAsia="en-US"/>
        </w:rPr>
        <w:t xml:space="preserve">. </w:t>
      </w:r>
      <w:r w:rsidR="00480BD8">
        <w:rPr>
          <w:rFonts w:eastAsiaTheme="minorHAnsi"/>
          <w:b/>
          <w:bCs/>
          <w:lang w:eastAsia="en-US"/>
        </w:rPr>
        <w:t>Выберите из списка наиболее распространенные модели монетизации технологического оборудования (станков):</w:t>
      </w:r>
    </w:p>
    <w:p w14:paraId="0FE17627" w14:textId="610497DF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 w:rsidR="00480BD8">
        <w:rPr>
          <w:rFonts w:eastAsiaTheme="minorHAnsi"/>
          <w:lang w:eastAsia="en-US"/>
        </w:rPr>
        <w:t>Подписка</w:t>
      </w:r>
    </w:p>
    <w:p w14:paraId="577E82F8" w14:textId="5B1900FB" w:rsidR="00934143" w:rsidRPr="00480BD8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 w:rsidR="00480BD8">
        <w:rPr>
          <w:rFonts w:eastAsiaTheme="minorHAnsi"/>
          <w:lang w:val="en-US" w:eastAsia="en-US"/>
        </w:rPr>
        <w:t>Freemium</w:t>
      </w:r>
    </w:p>
    <w:p w14:paraId="2B7344E7" w14:textId="08DAF635" w:rsidR="00934143" w:rsidRPr="00480BD8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proofErr w:type="spellStart"/>
      <w:r w:rsidR="00480BD8">
        <w:rPr>
          <w:rFonts w:eastAsiaTheme="minorHAnsi"/>
          <w:lang w:eastAsia="en-US"/>
        </w:rPr>
        <w:t>Единоразовые</w:t>
      </w:r>
      <w:proofErr w:type="spellEnd"/>
      <w:r w:rsidR="00480BD8">
        <w:rPr>
          <w:rFonts w:eastAsiaTheme="minorHAnsi"/>
          <w:lang w:eastAsia="en-US"/>
        </w:rPr>
        <w:t xml:space="preserve"> продажи</w:t>
      </w:r>
    </w:p>
    <w:p w14:paraId="00271F79" w14:textId="0B1C2476" w:rsidR="00934143" w:rsidRPr="00493DC7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 w:rsidR="00480BD8">
        <w:rPr>
          <w:rFonts w:eastAsiaTheme="minorHAnsi"/>
          <w:lang w:eastAsia="en-US"/>
        </w:rPr>
        <w:t>Комиссионная модель</w:t>
      </w:r>
    </w:p>
    <w:p w14:paraId="77EF185B" w14:textId="7C88C20F" w:rsidR="00934143" w:rsidRDefault="00934143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>
        <w:rPr>
          <w:rFonts w:eastAsiaTheme="minorHAnsi"/>
          <w:lang w:eastAsia="en-US"/>
        </w:rPr>
        <w:t>3</w:t>
      </w:r>
    </w:p>
    <w:p w14:paraId="2589A7AC" w14:textId="77777777" w:rsidR="00217A70" w:rsidRPr="00493DC7" w:rsidRDefault="00217A70" w:rsidP="009341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7C619C3" w14:textId="32B27574" w:rsidR="00480BD8" w:rsidRPr="00493DC7" w:rsidRDefault="00934143" w:rsidP="00480BD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493DC7">
        <w:rPr>
          <w:rFonts w:eastAsiaTheme="minorHAnsi"/>
          <w:b/>
          <w:bCs/>
          <w:lang w:eastAsia="en-US"/>
        </w:rPr>
        <w:t xml:space="preserve">. </w:t>
      </w:r>
      <w:r w:rsidR="00480BD8">
        <w:rPr>
          <w:rFonts w:eastAsiaTheme="minorHAnsi"/>
          <w:b/>
          <w:bCs/>
          <w:lang w:eastAsia="en-US"/>
        </w:rPr>
        <w:t>Выберите из списка наиболее распространенные модели монетизации онлайн кинотеатра:</w:t>
      </w:r>
    </w:p>
    <w:p w14:paraId="7396FB1F" w14:textId="77777777" w:rsidR="00480BD8" w:rsidRPr="00493DC7" w:rsidRDefault="00480BD8" w:rsidP="00480B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Подписка</w:t>
      </w:r>
    </w:p>
    <w:p w14:paraId="022CC2C9" w14:textId="77777777" w:rsidR="00480BD8" w:rsidRPr="00480BD8" w:rsidRDefault="00480BD8" w:rsidP="00480B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val="en-US" w:eastAsia="en-US"/>
        </w:rPr>
        <w:t>Freemium</w:t>
      </w:r>
    </w:p>
    <w:p w14:paraId="0A394980" w14:textId="77777777" w:rsidR="00480BD8" w:rsidRPr="00480BD8" w:rsidRDefault="00480BD8" w:rsidP="00480B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3. </w:t>
      </w:r>
      <w:proofErr w:type="spellStart"/>
      <w:r>
        <w:rPr>
          <w:rFonts w:eastAsiaTheme="minorHAnsi"/>
          <w:lang w:eastAsia="en-US"/>
        </w:rPr>
        <w:t>Единоразовые</w:t>
      </w:r>
      <w:proofErr w:type="spellEnd"/>
      <w:r>
        <w:rPr>
          <w:rFonts w:eastAsiaTheme="minorHAnsi"/>
          <w:lang w:eastAsia="en-US"/>
        </w:rPr>
        <w:t xml:space="preserve"> продажи</w:t>
      </w:r>
    </w:p>
    <w:p w14:paraId="52C57AFC" w14:textId="77777777" w:rsidR="00480BD8" w:rsidRPr="00493DC7" w:rsidRDefault="00480BD8" w:rsidP="00480B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>Комиссионная модель</w:t>
      </w:r>
    </w:p>
    <w:p w14:paraId="7D0BEAF4" w14:textId="50AFB2B5" w:rsidR="00480BD8" w:rsidRDefault="00480BD8" w:rsidP="00480B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3DC7">
        <w:rPr>
          <w:rFonts w:eastAsiaTheme="minorHAnsi"/>
          <w:lang w:eastAsia="en-US"/>
        </w:rPr>
        <w:t xml:space="preserve">Ответ: </w:t>
      </w:r>
      <w:r>
        <w:rPr>
          <w:rFonts w:eastAsiaTheme="minorHAnsi"/>
          <w:lang w:eastAsia="en-US"/>
        </w:rPr>
        <w:t>2</w:t>
      </w:r>
    </w:p>
    <w:p w14:paraId="4008FAAA" w14:textId="77777777" w:rsidR="00EB7CC3" w:rsidRPr="005C3178" w:rsidRDefault="00EB7CC3" w:rsidP="005C317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C776176" w14:textId="77777777" w:rsidR="005C3178" w:rsidRDefault="005C3178"/>
    <w:p w14:paraId="2A668C1D" w14:textId="4E9538E7" w:rsidR="00DD25CD" w:rsidRDefault="00DD25CD">
      <w:r>
        <w:br w:type="page"/>
      </w:r>
    </w:p>
    <w:p w14:paraId="72D12760" w14:textId="77777777" w:rsidR="005C3178" w:rsidRDefault="005C3178"/>
    <w:p w14:paraId="767F7710" w14:textId="77777777" w:rsidR="00DD25CD" w:rsidRPr="00DD25CD" w:rsidRDefault="00DD25CD">
      <w:pPr>
        <w:rPr>
          <w:b/>
          <w:bCs/>
        </w:rPr>
      </w:pPr>
      <w:r w:rsidRPr="00DD25CD">
        <w:rPr>
          <w:b/>
          <w:bCs/>
        </w:rPr>
        <w:t>Требования к итоговой презентации</w:t>
      </w:r>
    </w:p>
    <w:p w14:paraId="275FA0B3" w14:textId="77777777" w:rsidR="00DD25CD" w:rsidRDefault="00DD25CD"/>
    <w:p w14:paraId="3EFB1654" w14:textId="6A4EC321" w:rsidR="00DD25CD" w:rsidRDefault="00DD25CD">
      <w:r>
        <w:t>Структура презентации</w:t>
      </w:r>
    </w:p>
    <w:p w14:paraId="6AA0B256" w14:textId="77777777" w:rsidR="00DD25CD" w:rsidRDefault="00DD25CD"/>
    <w:p w14:paraId="71E14C56" w14:textId="77777777" w:rsidR="00DD25CD" w:rsidRPr="00DD25CD" w:rsidRDefault="00DD25CD" w:rsidP="00DD25CD">
      <w:r w:rsidRPr="00DD25CD">
        <w:t>Описание проекта</w:t>
      </w:r>
    </w:p>
    <w:p w14:paraId="6B3A6A50" w14:textId="77777777" w:rsidR="00DD25CD" w:rsidRPr="00DD25CD" w:rsidRDefault="00DD25CD" w:rsidP="00DD25CD">
      <w:r w:rsidRPr="00DD25CD">
        <w:t>Проблема, на решение которой направлен проект</w:t>
      </w:r>
    </w:p>
    <w:p w14:paraId="3B0D6EA2" w14:textId="77777777" w:rsidR="00DD25CD" w:rsidRPr="00DD25CD" w:rsidRDefault="00DD25CD" w:rsidP="00DD25CD">
      <w:r w:rsidRPr="00DD25CD">
        <w:t xml:space="preserve">Предложение по решению проблемы </w:t>
      </w:r>
    </w:p>
    <w:p w14:paraId="0D5A022A" w14:textId="77777777" w:rsidR="00DD25CD" w:rsidRPr="00DD25CD" w:rsidRDefault="00DD25CD" w:rsidP="00DD25CD">
      <w:r w:rsidRPr="00DD25CD">
        <w:t xml:space="preserve">Описание ЦА и размера рынка </w:t>
      </w:r>
    </w:p>
    <w:p w14:paraId="5111B968" w14:textId="77777777" w:rsidR="00DD25CD" w:rsidRPr="00DD25CD" w:rsidRDefault="00DD25CD" w:rsidP="00DD25CD">
      <w:r w:rsidRPr="00DD25CD">
        <w:t>Конкурентный анализ</w:t>
      </w:r>
    </w:p>
    <w:p w14:paraId="3002B4CE" w14:textId="77777777" w:rsidR="00DD25CD" w:rsidRPr="00DD25CD" w:rsidRDefault="00DD25CD" w:rsidP="00DD25CD">
      <w:r w:rsidRPr="00DD25CD">
        <w:t xml:space="preserve">Описание модели монетизации </w:t>
      </w:r>
    </w:p>
    <w:p w14:paraId="72DF1D7F" w14:textId="77777777" w:rsidR="00DD25CD" w:rsidRPr="00DD25CD" w:rsidRDefault="00DD25CD" w:rsidP="00DD25CD">
      <w:r w:rsidRPr="00DD25CD">
        <w:t>Достижения проекта</w:t>
      </w:r>
    </w:p>
    <w:p w14:paraId="747B8918" w14:textId="77777777" w:rsidR="00DD25CD" w:rsidRPr="00DD25CD" w:rsidRDefault="00DD25CD" w:rsidP="00DD25CD">
      <w:r w:rsidRPr="00DD25CD">
        <w:t>Команда</w:t>
      </w:r>
    </w:p>
    <w:p w14:paraId="7B538563" w14:textId="77777777" w:rsidR="00DD25CD" w:rsidRDefault="00DD25CD"/>
    <w:p w14:paraId="7ADE7DF1" w14:textId="182028CE" w:rsidR="00A83451" w:rsidRDefault="00DD25CD">
      <w:r w:rsidRPr="00DD25CD">
        <w:rPr>
          <w:b/>
          <w:bCs/>
        </w:rPr>
        <w:t>Слайд 1.</w:t>
      </w:r>
      <w:r>
        <w:t xml:space="preserve"> </w:t>
      </w:r>
      <w:r w:rsidR="00392A76">
        <w:t>Название</w:t>
      </w:r>
    </w:p>
    <w:p w14:paraId="4AC78D00" w14:textId="3225273B" w:rsidR="00DD25CD" w:rsidRDefault="00A83451" w:rsidP="00DD25CD">
      <w:r>
        <w:t xml:space="preserve">Слайд должен содержать название проекта. </w:t>
      </w:r>
      <w:r w:rsidR="00DD25CD">
        <w:t>Н</w:t>
      </w:r>
      <w:r w:rsidR="00DD25CD" w:rsidRPr="00DD25CD">
        <w:t xml:space="preserve">азвание проекта должно </w:t>
      </w:r>
      <w:r w:rsidR="00DD25CD">
        <w:t>б</w:t>
      </w:r>
      <w:r w:rsidR="00DD25CD" w:rsidRPr="00DD25CD">
        <w:t>ыть ярким, лаконичным и запоминающимся</w:t>
      </w:r>
      <w:r>
        <w:t xml:space="preserve">. </w:t>
      </w:r>
      <w:r w:rsidR="00DD25CD" w:rsidRPr="00DD25CD">
        <w:t xml:space="preserve">Если есть готовый прототип </w:t>
      </w:r>
      <w:proofErr w:type="gramStart"/>
      <w:r w:rsidR="00DD25CD" w:rsidRPr="00DD25CD">
        <w:t>–  обязательно</w:t>
      </w:r>
      <w:proofErr w:type="gramEnd"/>
      <w:r w:rsidR="00DD25CD" w:rsidRPr="00DD25CD">
        <w:t xml:space="preserve"> прикрепит</w:t>
      </w:r>
      <w:r w:rsidR="00DD25CD">
        <w:t>ь</w:t>
      </w:r>
      <w:r w:rsidR="00DD25CD" w:rsidRPr="00DD25CD">
        <w:t xml:space="preserve"> фотографии </w:t>
      </w:r>
    </w:p>
    <w:p w14:paraId="50A7662E" w14:textId="4107C25C" w:rsidR="00DD25CD" w:rsidRDefault="00DD25CD" w:rsidP="00DD25CD"/>
    <w:p w14:paraId="0C050B58" w14:textId="037C2B7B" w:rsidR="00A83451" w:rsidRDefault="00DD25CD" w:rsidP="00DD25CD">
      <w:r w:rsidRPr="00DD25CD">
        <w:rPr>
          <w:b/>
          <w:bCs/>
        </w:rPr>
        <w:t>Слайд 2.</w:t>
      </w:r>
      <w:r>
        <w:t xml:space="preserve"> </w:t>
      </w:r>
      <w:r w:rsidR="00392A76">
        <w:t>Проблема</w:t>
      </w:r>
    </w:p>
    <w:p w14:paraId="30521AFE" w14:textId="3890E49E" w:rsidR="00DD25CD" w:rsidRDefault="00DD25CD" w:rsidP="00DD25CD">
      <w:r w:rsidRPr="00DD25CD">
        <w:t>Проблема, на решение которой направлен проект</w:t>
      </w:r>
    </w:p>
    <w:p w14:paraId="299F5D56" w14:textId="28606B8B" w:rsidR="00A83451" w:rsidRPr="00DD25CD" w:rsidRDefault="00A83451" w:rsidP="00DD25CD">
      <w:r>
        <w:t xml:space="preserve">Должна быть указана одна проблема (продукт не должен решать несколько проблем сразу). Наличие проблемы нужно продемонстрировать на цифрах и фактах. Проблема должна быть масштабной, чтобы у продукта был рынок и на нем можно было заработать. </w:t>
      </w:r>
    </w:p>
    <w:p w14:paraId="61B8207B" w14:textId="58E249D4" w:rsidR="00DD25CD" w:rsidRDefault="00DD25CD" w:rsidP="00DD25CD"/>
    <w:p w14:paraId="26CEC6C8" w14:textId="3CB2EDB6" w:rsidR="00DD25CD" w:rsidRPr="00392A76" w:rsidRDefault="00A83451" w:rsidP="00DD25CD">
      <w:r w:rsidRPr="00A83451">
        <w:rPr>
          <w:b/>
          <w:bCs/>
        </w:rPr>
        <w:t xml:space="preserve">Слайд 3. </w:t>
      </w:r>
      <w:r w:rsidR="00392A76" w:rsidRPr="00A83451">
        <w:t>Предложение по решению проблемы</w:t>
      </w:r>
    </w:p>
    <w:p w14:paraId="3C2980BD" w14:textId="3586041C" w:rsidR="00A83451" w:rsidRDefault="00A83451" w:rsidP="00DD25CD">
      <w:r>
        <w:t>На этом слайде необходимо представить ваш продукт, описать его свойства, технологию работы (при необходимости), показать, как он решает заявленную проблему и чем он лучше предложений конкурентов</w:t>
      </w:r>
    </w:p>
    <w:p w14:paraId="71586DE0" w14:textId="687C240E" w:rsidR="00A83451" w:rsidRDefault="00A83451" w:rsidP="00DD25CD"/>
    <w:p w14:paraId="7D802CAF" w14:textId="74780DB6" w:rsidR="00A83451" w:rsidRPr="00392A76" w:rsidRDefault="00A83451" w:rsidP="00DD25CD">
      <w:r w:rsidRPr="00A83451">
        <w:rPr>
          <w:b/>
          <w:bCs/>
        </w:rPr>
        <w:t>Слайд 4.</w:t>
      </w:r>
      <w:r w:rsidR="00392A76" w:rsidRPr="00392A76">
        <w:t xml:space="preserve"> </w:t>
      </w:r>
      <w:r w:rsidR="00392A76" w:rsidRPr="00A83451">
        <w:t xml:space="preserve">Целевая аудитория </w:t>
      </w:r>
      <w:r w:rsidR="00392A76">
        <w:t>и размер рынка</w:t>
      </w:r>
    </w:p>
    <w:p w14:paraId="2F889D6E" w14:textId="77777777" w:rsidR="00A83451" w:rsidRDefault="00A83451" w:rsidP="00DD25CD">
      <w:r>
        <w:t>На этом слайде необходимо подробно описать, кто именно станет покупателем продукта</w:t>
      </w:r>
    </w:p>
    <w:p w14:paraId="4A4EAB2A" w14:textId="441C6F7F" w:rsidR="00A83451" w:rsidRDefault="00A83451" w:rsidP="00DD25CD">
      <w:r>
        <w:t>Описание целевой аудитории должно быть максимально детализировано. Оно не должно звучать как «все люди»</w:t>
      </w:r>
      <w:r w:rsidR="00392A76">
        <w:t>. Если нет детализации, значит целевая аудитория не определена.</w:t>
      </w:r>
    </w:p>
    <w:p w14:paraId="11EE379A" w14:textId="2F7EF27C" w:rsidR="00392A76" w:rsidRDefault="00392A76" w:rsidP="00DD25CD">
      <w:r>
        <w:t xml:space="preserve">Также на этом слайде важно показать целевой рынок – число потенциальных покупателей продукта. </w:t>
      </w:r>
    </w:p>
    <w:p w14:paraId="265505A9" w14:textId="26C6E762" w:rsidR="00392A76" w:rsidRDefault="00392A76" w:rsidP="00DD25CD"/>
    <w:p w14:paraId="37A75CEA" w14:textId="089C6FC2" w:rsidR="00392A76" w:rsidRPr="00392A76" w:rsidRDefault="00392A76" w:rsidP="00DD25CD">
      <w:r w:rsidRPr="00392A76">
        <w:rPr>
          <w:b/>
          <w:bCs/>
        </w:rPr>
        <w:t xml:space="preserve">Слайд 5. </w:t>
      </w:r>
      <w:r>
        <w:t>Конкурентный анализ</w:t>
      </w:r>
    </w:p>
    <w:p w14:paraId="1FAAC09F" w14:textId="02BB6D5D" w:rsidR="00392A76" w:rsidRDefault="00392A76" w:rsidP="00DD25CD">
      <w:r>
        <w:t xml:space="preserve">Данный слайд должен содержать таблицу сравнения с конкурентами. Таблица содержит названия 3 – 4-х основных конкурентов (прямых или косвенных), критерии сравнения (3 – 4 наиболее значимых для целевой аудитории параметров продукта) и непосредственно сравнение продукта с конкурентными по выбранным критериям. </w:t>
      </w:r>
    </w:p>
    <w:p w14:paraId="7CA3D58C" w14:textId="34445A7D" w:rsidR="00392A76" w:rsidRDefault="00392A76" w:rsidP="00DD25CD"/>
    <w:p w14:paraId="3D50465A" w14:textId="1A044154" w:rsidR="00392A76" w:rsidRDefault="00392A76" w:rsidP="00DD25CD">
      <w:r w:rsidRPr="00392A76">
        <w:rPr>
          <w:b/>
          <w:bCs/>
        </w:rPr>
        <w:t>Слайд 6.</w:t>
      </w:r>
      <w:r>
        <w:t xml:space="preserve"> Модель монетизации</w:t>
      </w:r>
    </w:p>
    <w:p w14:paraId="2ABF2A03" w14:textId="37563CDA" w:rsidR="00392A76" w:rsidRDefault="00392A76" w:rsidP="00DD25CD">
      <w:r>
        <w:t>На данном слайде должны быть представлены: что продаем (товар, услугу, технологию), способ продажи продукта (</w:t>
      </w:r>
      <w:proofErr w:type="spellStart"/>
      <w:r>
        <w:t>единоразовые</w:t>
      </w:r>
      <w:proofErr w:type="spellEnd"/>
      <w:r>
        <w:t xml:space="preserve"> продажи, подписка, комиссионная модель и пр.), цена продажи. </w:t>
      </w:r>
    </w:p>
    <w:p w14:paraId="026959F4" w14:textId="1EACA88E" w:rsidR="00392A76" w:rsidRDefault="00392A76" w:rsidP="00DD25CD"/>
    <w:p w14:paraId="60CB0AEE" w14:textId="0132EBA0" w:rsidR="00392A76" w:rsidRDefault="00392A76" w:rsidP="00DD25CD">
      <w:r w:rsidRPr="00392A76">
        <w:rPr>
          <w:b/>
          <w:bCs/>
        </w:rPr>
        <w:t>Слайд 7.</w:t>
      </w:r>
      <w:r>
        <w:t xml:space="preserve"> Достижения проекта</w:t>
      </w:r>
    </w:p>
    <w:p w14:paraId="19861B5D" w14:textId="631C4829" w:rsidR="00392A76" w:rsidRDefault="00392A76" w:rsidP="00DD25CD">
      <w:r>
        <w:t>На этом слайде должны быть указаны все достижения проекта к моменту презентации: наличие прототипа, проведенные проблемные интервью с целевой аудиторией, участие в конкурсах / выставках и пр.</w:t>
      </w:r>
    </w:p>
    <w:p w14:paraId="4F0930D9" w14:textId="3EF40E18" w:rsidR="00392A76" w:rsidRDefault="00392A76" w:rsidP="00DD25CD">
      <w:r w:rsidRPr="00392A76">
        <w:rPr>
          <w:b/>
          <w:bCs/>
        </w:rPr>
        <w:lastRenderedPageBreak/>
        <w:t>Слайд 8.</w:t>
      </w:r>
      <w:r>
        <w:t xml:space="preserve"> Команда</w:t>
      </w:r>
    </w:p>
    <w:p w14:paraId="5F0299B9" w14:textId="14C96636" w:rsidR="00392A76" w:rsidRPr="00A83451" w:rsidRDefault="00392A76" w:rsidP="00DD25CD">
      <w:r>
        <w:t>На этом слайде нужно представить команду: фотографии всех членов команды, ФИО, роль в проекте. Также на слайде рекомендуется указывать контакты для связи.</w:t>
      </w:r>
    </w:p>
    <w:p w14:paraId="2A4E5444" w14:textId="77777777" w:rsidR="00DD25CD" w:rsidRDefault="00DD25CD" w:rsidP="00DD25CD"/>
    <w:p w14:paraId="4DB4C976" w14:textId="1C322524" w:rsidR="00DD25CD" w:rsidRDefault="00DD25CD">
      <w:pPr>
        <w:sectPr w:rsidR="00DD25CD" w:rsidSect="00EB695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F32F86D" w14:textId="5B315A6D" w:rsidR="005C3178" w:rsidRPr="00FC0115" w:rsidRDefault="005C3178" w:rsidP="005C3178">
      <w:pPr>
        <w:jc w:val="center"/>
        <w:rPr>
          <w:b/>
          <w:bCs/>
        </w:rPr>
      </w:pPr>
      <w:r w:rsidRPr="00FC0115">
        <w:rPr>
          <w:b/>
          <w:bCs/>
        </w:rPr>
        <w:lastRenderedPageBreak/>
        <w:t>Оценочный лист</w:t>
      </w:r>
      <w:r>
        <w:rPr>
          <w:b/>
          <w:bCs/>
        </w:rPr>
        <w:t xml:space="preserve"> эксперта</w:t>
      </w:r>
    </w:p>
    <w:p w14:paraId="41714DCE" w14:textId="77777777" w:rsidR="005C3178" w:rsidRDefault="005C3178" w:rsidP="005C3178">
      <w:pPr>
        <w:rPr>
          <w:sz w:val="22"/>
          <w:szCs w:val="22"/>
        </w:rPr>
      </w:pPr>
    </w:p>
    <w:p w14:paraId="32C2BA5E" w14:textId="77777777" w:rsidR="005C3178" w:rsidRDefault="005C3178" w:rsidP="005C3178">
      <w:pPr>
        <w:rPr>
          <w:sz w:val="22"/>
          <w:szCs w:val="22"/>
        </w:rPr>
      </w:pPr>
      <w:r>
        <w:rPr>
          <w:sz w:val="22"/>
          <w:szCs w:val="22"/>
        </w:rPr>
        <w:t xml:space="preserve">Название команды </w:t>
      </w:r>
    </w:p>
    <w:p w14:paraId="73747C84" w14:textId="77777777" w:rsidR="005C3178" w:rsidRDefault="005C3178" w:rsidP="005C3178">
      <w:pPr>
        <w:rPr>
          <w:sz w:val="22"/>
          <w:szCs w:val="22"/>
        </w:rPr>
      </w:pPr>
    </w:p>
    <w:p w14:paraId="56D9C206" w14:textId="0CDB0766" w:rsidR="005C3178" w:rsidRDefault="005C3178" w:rsidP="005C3178">
      <w:pPr>
        <w:rPr>
          <w:sz w:val="22"/>
          <w:szCs w:val="22"/>
        </w:rPr>
      </w:pPr>
      <w:r>
        <w:rPr>
          <w:sz w:val="22"/>
          <w:szCs w:val="22"/>
        </w:rPr>
        <w:t xml:space="preserve">ФИО эксперта </w:t>
      </w:r>
    </w:p>
    <w:p w14:paraId="49B797B7" w14:textId="77777777" w:rsidR="005C3178" w:rsidRPr="005F5C83" w:rsidRDefault="005C3178" w:rsidP="005C3178">
      <w:pPr>
        <w:rPr>
          <w:sz w:val="22"/>
          <w:szCs w:val="22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00"/>
        <w:gridCol w:w="1418"/>
        <w:gridCol w:w="1699"/>
        <w:gridCol w:w="1629"/>
        <w:gridCol w:w="1532"/>
        <w:gridCol w:w="1681"/>
        <w:gridCol w:w="1369"/>
        <w:gridCol w:w="1488"/>
        <w:gridCol w:w="1302"/>
        <w:gridCol w:w="1309"/>
      </w:tblGrid>
      <w:tr w:rsidR="005C3178" w:rsidRPr="00FC0115" w14:paraId="47A573CA" w14:textId="77777777" w:rsidTr="005C3178">
        <w:trPr>
          <w:trHeight w:val="883"/>
        </w:trPr>
        <w:tc>
          <w:tcPr>
            <w:tcW w:w="1315" w:type="dxa"/>
            <w:vAlign w:val="center"/>
          </w:tcPr>
          <w:p w14:paraId="7AF53392" w14:textId="77777777" w:rsidR="005C3178" w:rsidRPr="005804E7" w:rsidRDefault="005C3178" w:rsidP="0024591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C86E9D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4E7">
              <w:rPr>
                <w:b/>
                <w:bCs/>
                <w:color w:val="000000"/>
                <w:sz w:val="18"/>
                <w:szCs w:val="18"/>
              </w:rPr>
              <w:t>Полнота описания целевой аудитории проекта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483934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4E7">
              <w:rPr>
                <w:b/>
                <w:bCs/>
                <w:color w:val="000000"/>
                <w:sz w:val="18"/>
                <w:szCs w:val="18"/>
              </w:rPr>
              <w:t>Соответствие предлагаемого решения потребностям целевой аудитории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44C75443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804E7">
              <w:rPr>
                <w:b/>
                <w:bCs/>
                <w:color w:val="000000"/>
                <w:sz w:val="18"/>
                <w:szCs w:val="18"/>
              </w:rPr>
              <w:t>Инновационность</w:t>
            </w:r>
            <w:proofErr w:type="spellEnd"/>
            <w:r w:rsidRPr="005804E7">
              <w:rPr>
                <w:b/>
                <w:bCs/>
                <w:color w:val="000000"/>
                <w:sz w:val="18"/>
                <w:szCs w:val="18"/>
              </w:rPr>
              <w:t xml:space="preserve"> предлагаемого решения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DF8560C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4E7">
              <w:rPr>
                <w:b/>
                <w:bCs/>
                <w:color w:val="000000"/>
                <w:sz w:val="18"/>
                <w:szCs w:val="18"/>
              </w:rPr>
              <w:t>Технологическая проработанность проекта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B09DDAE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4E7">
              <w:rPr>
                <w:b/>
                <w:bCs/>
                <w:color w:val="000000"/>
                <w:sz w:val="18"/>
                <w:szCs w:val="18"/>
              </w:rPr>
              <w:t>Реалистичность проекта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348A3574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4E7">
              <w:rPr>
                <w:b/>
                <w:bCs/>
                <w:color w:val="000000"/>
                <w:sz w:val="18"/>
                <w:szCs w:val="18"/>
              </w:rPr>
              <w:t>Качество оформления презентации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531636E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4E7">
              <w:rPr>
                <w:b/>
                <w:bCs/>
                <w:color w:val="000000"/>
                <w:sz w:val="18"/>
                <w:szCs w:val="18"/>
              </w:rPr>
              <w:t>Увлечённость членов команды проектом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2C046F5" w14:textId="77777777" w:rsidR="005C3178" w:rsidRPr="005804E7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4E7">
              <w:rPr>
                <w:b/>
                <w:bCs/>
                <w:color w:val="000000"/>
                <w:sz w:val="18"/>
                <w:szCs w:val="18"/>
              </w:rPr>
              <w:t>Возможность реализовать проект силами проектной команды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56EF03B" w14:textId="77777777" w:rsidR="005C3178" w:rsidRPr="00FC0115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115">
              <w:rPr>
                <w:b/>
                <w:bCs/>
                <w:color w:val="000000"/>
                <w:sz w:val="18"/>
                <w:szCs w:val="18"/>
              </w:rPr>
              <w:t>Качество публичного выступления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C02EF5B" w14:textId="77777777" w:rsidR="005C3178" w:rsidRPr="00FC0115" w:rsidRDefault="005C3178" w:rsidP="00245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115">
              <w:rPr>
                <w:b/>
                <w:bCs/>
                <w:color w:val="000000"/>
                <w:sz w:val="18"/>
                <w:szCs w:val="18"/>
              </w:rPr>
              <w:t>Слаженность команды</w:t>
            </w:r>
          </w:p>
        </w:tc>
      </w:tr>
      <w:tr w:rsidR="005C3178" w:rsidRPr="00FC0115" w14:paraId="3880BB98" w14:textId="77777777" w:rsidTr="005C3178">
        <w:trPr>
          <w:trHeight w:val="1875"/>
        </w:trPr>
        <w:tc>
          <w:tcPr>
            <w:tcW w:w="1315" w:type="dxa"/>
            <w:vAlign w:val="center"/>
          </w:tcPr>
          <w:p w14:paraId="3157DE6E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FCF7D5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04E7">
              <w:rPr>
                <w:i/>
                <w:iCs/>
                <w:color w:val="000000"/>
                <w:sz w:val="18"/>
                <w:szCs w:val="18"/>
              </w:rPr>
              <w:t>Здесь оценивается детализация описания 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BC6001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Качество описания проблемы ЦА. </w:t>
            </w:r>
            <w:r w:rsidRPr="005804E7">
              <w:rPr>
                <w:i/>
                <w:iCs/>
                <w:color w:val="000000"/>
                <w:sz w:val="18"/>
                <w:szCs w:val="18"/>
              </w:rPr>
              <w:t>Насколько продукт решает заявленную проблему ЦА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0EBBADA1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04E7">
              <w:rPr>
                <w:i/>
                <w:iCs/>
                <w:color w:val="000000"/>
                <w:sz w:val="18"/>
                <w:szCs w:val="18"/>
              </w:rPr>
              <w:t xml:space="preserve">Экспертная оценка: насколько на рынке много аналогичных решений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100B3DB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04E7">
              <w:rPr>
                <w:i/>
                <w:iCs/>
                <w:color w:val="000000"/>
                <w:sz w:val="18"/>
                <w:szCs w:val="18"/>
              </w:rPr>
              <w:t>Стадия разработки технологического продукта: есть прототип или нет, прошли испытания или нет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300C582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04E7">
              <w:rPr>
                <w:i/>
                <w:iCs/>
                <w:color w:val="000000"/>
                <w:sz w:val="18"/>
                <w:szCs w:val="18"/>
              </w:rPr>
              <w:t>Насколько понятны и адекватны такие параметры проекта как способ монетизации; рыночный потенциал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6FA5C3BF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04E7">
              <w:rPr>
                <w:i/>
                <w:iCs/>
                <w:color w:val="000000"/>
                <w:sz w:val="18"/>
                <w:szCs w:val="18"/>
              </w:rPr>
              <w:t>Оценивается качество дизайнерских решений и структурирования информации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5536714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04E7">
              <w:rPr>
                <w:i/>
                <w:iCs/>
                <w:color w:val="000000"/>
                <w:sz w:val="18"/>
                <w:szCs w:val="18"/>
              </w:rPr>
              <w:t>Субъективная оценка: интересен проект его участникам или нет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BA64B4D" w14:textId="77777777" w:rsidR="005C3178" w:rsidRPr="005804E7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5804E7">
              <w:rPr>
                <w:i/>
                <w:iCs/>
                <w:color w:val="000000"/>
                <w:sz w:val="18"/>
                <w:szCs w:val="18"/>
              </w:rPr>
              <w:t>аличие в команде участников с компетенциями, необходимыми для реализации проекта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5A38511" w14:textId="2780C8C6" w:rsidR="005C3178" w:rsidRPr="00FC0115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D34AA95" w14:textId="77777777" w:rsidR="005C3178" w:rsidRPr="00FC0115" w:rsidRDefault="005C3178" w:rsidP="002459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C0115">
              <w:rPr>
                <w:i/>
                <w:iCs/>
                <w:color w:val="000000"/>
                <w:sz w:val="18"/>
                <w:szCs w:val="18"/>
              </w:rPr>
              <w:t>Наличие опыта совместной проектной работы</w:t>
            </w:r>
          </w:p>
        </w:tc>
      </w:tr>
      <w:tr w:rsidR="005C3178" w:rsidRPr="005804E7" w14:paraId="43FCB3DC" w14:textId="77777777" w:rsidTr="005C3178">
        <w:trPr>
          <w:trHeight w:val="315"/>
        </w:trPr>
        <w:tc>
          <w:tcPr>
            <w:tcW w:w="1315" w:type="dxa"/>
          </w:tcPr>
          <w:p w14:paraId="3DA9892A" w14:textId="77777777" w:rsidR="005C3178" w:rsidRDefault="005C3178" w:rsidP="00245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</w:t>
            </w:r>
          </w:p>
          <w:p w14:paraId="2BFFED05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– 10 баллов)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434ADB7" w14:textId="77777777" w:rsidR="005C3178" w:rsidRDefault="005C3178" w:rsidP="0024591E">
            <w:pPr>
              <w:rPr>
                <w:color w:val="000000"/>
                <w:sz w:val="20"/>
                <w:szCs w:val="20"/>
              </w:rPr>
            </w:pPr>
          </w:p>
          <w:p w14:paraId="43F8F13D" w14:textId="77777777" w:rsidR="005C3178" w:rsidRDefault="005C3178" w:rsidP="0024591E">
            <w:pPr>
              <w:rPr>
                <w:color w:val="000000"/>
                <w:sz w:val="20"/>
                <w:szCs w:val="20"/>
              </w:rPr>
            </w:pPr>
          </w:p>
          <w:p w14:paraId="404B8DFF" w14:textId="77777777" w:rsidR="005C3178" w:rsidRDefault="005C3178" w:rsidP="0024591E">
            <w:pPr>
              <w:rPr>
                <w:color w:val="000000"/>
                <w:sz w:val="20"/>
                <w:szCs w:val="20"/>
              </w:rPr>
            </w:pPr>
          </w:p>
          <w:p w14:paraId="2D934B80" w14:textId="77777777" w:rsidR="005C3178" w:rsidRDefault="005C3178" w:rsidP="0024591E">
            <w:pPr>
              <w:rPr>
                <w:color w:val="000000"/>
                <w:sz w:val="20"/>
                <w:szCs w:val="20"/>
              </w:rPr>
            </w:pPr>
          </w:p>
          <w:p w14:paraId="06C43B81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2B7AB6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14:paraId="6C0F7075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14:paraId="275A1844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4661A193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  <w:hideMark/>
          </w:tcPr>
          <w:p w14:paraId="2A805913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14:paraId="18E5EB1F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779C719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5D7E4D2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667224DA" w14:textId="77777777" w:rsidR="005C3178" w:rsidRPr="005804E7" w:rsidRDefault="005C3178" w:rsidP="0024591E">
            <w:pPr>
              <w:rPr>
                <w:color w:val="000000"/>
                <w:sz w:val="20"/>
                <w:szCs w:val="20"/>
              </w:rPr>
            </w:pPr>
            <w:r w:rsidRPr="005804E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08CD1A4" w14:textId="77777777" w:rsidR="005C3178" w:rsidRDefault="005C3178" w:rsidP="005C3178">
      <w:pPr>
        <w:rPr>
          <w:sz w:val="22"/>
          <w:szCs w:val="22"/>
        </w:rPr>
      </w:pPr>
    </w:p>
    <w:p w14:paraId="45536ECC" w14:textId="77777777" w:rsidR="005C3178" w:rsidRDefault="005C3178" w:rsidP="005C3178">
      <w:pPr>
        <w:rPr>
          <w:sz w:val="22"/>
          <w:szCs w:val="22"/>
        </w:rPr>
      </w:pPr>
      <w:r>
        <w:rPr>
          <w:sz w:val="22"/>
          <w:szCs w:val="22"/>
        </w:rPr>
        <w:t xml:space="preserve">Комментарий (при наличии): </w:t>
      </w:r>
    </w:p>
    <w:p w14:paraId="2CCE695E" w14:textId="77777777" w:rsidR="005C3178" w:rsidRDefault="005C3178" w:rsidP="005C3178">
      <w:pPr>
        <w:rPr>
          <w:sz w:val="22"/>
          <w:szCs w:val="22"/>
        </w:rPr>
      </w:pPr>
    </w:p>
    <w:p w14:paraId="05AD0C26" w14:textId="77777777" w:rsidR="005C3178" w:rsidRDefault="005C3178" w:rsidP="005C317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14:paraId="5AB7CED7" w14:textId="77777777" w:rsidR="005C3178" w:rsidRDefault="005C3178" w:rsidP="005C3178">
      <w:pPr>
        <w:rPr>
          <w:sz w:val="22"/>
          <w:szCs w:val="22"/>
        </w:rPr>
      </w:pPr>
    </w:p>
    <w:p w14:paraId="5887016B" w14:textId="77777777" w:rsidR="005C3178" w:rsidRDefault="005C3178" w:rsidP="005C317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14:paraId="4E4E549D" w14:textId="77777777" w:rsidR="005C3178" w:rsidRDefault="005C3178" w:rsidP="005C3178">
      <w:pPr>
        <w:rPr>
          <w:sz w:val="22"/>
          <w:szCs w:val="22"/>
        </w:rPr>
      </w:pPr>
    </w:p>
    <w:p w14:paraId="2E10F6B5" w14:textId="77777777" w:rsidR="005C3178" w:rsidRDefault="005C3178" w:rsidP="005C317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14:paraId="5BD55844" w14:textId="77777777" w:rsidR="005C3178" w:rsidRDefault="005C3178" w:rsidP="005C3178">
      <w:pPr>
        <w:jc w:val="center"/>
        <w:rPr>
          <w:sz w:val="22"/>
          <w:szCs w:val="22"/>
        </w:rPr>
      </w:pPr>
    </w:p>
    <w:p w14:paraId="22A812BB" w14:textId="77777777" w:rsidR="005C3178" w:rsidRDefault="005C3178" w:rsidP="005C3178">
      <w:pPr>
        <w:rPr>
          <w:sz w:val="22"/>
          <w:szCs w:val="22"/>
        </w:rPr>
      </w:pPr>
      <w:r>
        <w:rPr>
          <w:sz w:val="22"/>
          <w:szCs w:val="22"/>
        </w:rPr>
        <w:t>Подпись ____________________________________</w:t>
      </w:r>
    </w:p>
    <w:p w14:paraId="24E3443C" w14:textId="77777777" w:rsidR="005C3178" w:rsidRDefault="005C3178" w:rsidP="005C3178">
      <w:pPr>
        <w:rPr>
          <w:sz w:val="22"/>
          <w:szCs w:val="22"/>
        </w:rPr>
      </w:pPr>
    </w:p>
    <w:p w14:paraId="7C881D5A" w14:textId="77777777" w:rsidR="005C3178" w:rsidRDefault="005C3178">
      <w:pPr>
        <w:sectPr w:rsidR="005C3178" w:rsidSect="005C3178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9B5D628" w14:textId="0F66F9C1" w:rsidR="00226B48" w:rsidRDefault="00226B48"/>
    <w:sectPr w:rsidR="00226B48" w:rsidSect="005C3178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B3E3" w14:textId="77777777" w:rsidR="008C55BE" w:rsidRDefault="008C55BE">
      <w:r>
        <w:separator/>
      </w:r>
    </w:p>
  </w:endnote>
  <w:endnote w:type="continuationSeparator" w:id="0">
    <w:p w14:paraId="4D81DC65" w14:textId="77777777" w:rsidR="008C55BE" w:rsidRDefault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CC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92091361"/>
      <w:docPartObj>
        <w:docPartGallery w:val="Page Numbers (Bottom of Page)"/>
        <w:docPartUnique/>
      </w:docPartObj>
    </w:sdtPr>
    <w:sdtContent>
      <w:p w14:paraId="5279AED5" w14:textId="77777777" w:rsidR="0024591E" w:rsidRDefault="0024591E" w:rsidP="00493DC7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134F3A7" w14:textId="77777777" w:rsidR="0024591E" w:rsidRDefault="0024591E" w:rsidP="00493DC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1514808905"/>
      <w:docPartObj>
        <w:docPartGallery w:val="Page Numbers (Bottom of Page)"/>
        <w:docPartUnique/>
      </w:docPartObj>
    </w:sdtPr>
    <w:sdtContent>
      <w:p w14:paraId="0AE65CE4" w14:textId="77777777" w:rsidR="0024591E" w:rsidRDefault="0024591E" w:rsidP="00493DC7">
        <w:pPr>
          <w:pStyle w:val="ab"/>
          <w:framePr w:wrap="none" w:vAnchor="text" w:hAnchor="margin" w:xAlign="right" w:y="1"/>
          <w:jc w:val="right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327</w:t>
        </w:r>
        <w:r>
          <w:rPr>
            <w:rStyle w:val="ad"/>
          </w:rPr>
          <w:fldChar w:fldCharType="end"/>
        </w:r>
      </w:p>
    </w:sdtContent>
  </w:sdt>
  <w:p w14:paraId="42863F37" w14:textId="77777777" w:rsidR="0024591E" w:rsidRDefault="0024591E" w:rsidP="00493DC7">
    <w:pPr>
      <w:pStyle w:val="ab"/>
      <w:framePr w:wrap="none" w:vAnchor="text" w:hAnchor="margin" w:xAlign="right" w:y="1"/>
      <w:ind w:right="360"/>
      <w:rPr>
        <w:rStyle w:val="ad"/>
      </w:rPr>
    </w:pPr>
  </w:p>
  <w:p w14:paraId="3333F726" w14:textId="77777777" w:rsidR="0024591E" w:rsidRDefault="0024591E" w:rsidP="00493DC7">
    <w:pPr>
      <w:pStyle w:val="ab"/>
      <w:framePr w:wrap="none" w:vAnchor="text" w:hAnchor="margin" w:xAlign="right" w:y="1"/>
      <w:ind w:right="360"/>
      <w:rPr>
        <w:rStyle w:val="ad"/>
      </w:rPr>
    </w:pPr>
  </w:p>
  <w:p w14:paraId="6B9D424C" w14:textId="77777777" w:rsidR="0024591E" w:rsidRDefault="0024591E" w:rsidP="00493DC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2E48" w14:textId="77777777" w:rsidR="008C55BE" w:rsidRDefault="008C55BE">
      <w:r>
        <w:separator/>
      </w:r>
    </w:p>
  </w:footnote>
  <w:footnote w:type="continuationSeparator" w:id="0">
    <w:p w14:paraId="27DC0736" w14:textId="77777777" w:rsidR="008C55BE" w:rsidRDefault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8"/>
    <w:multiLevelType w:val="multilevel"/>
    <w:tmpl w:val="00000008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7EC13CD"/>
    <w:multiLevelType w:val="hybridMultilevel"/>
    <w:tmpl w:val="E9F8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7C8"/>
    <w:multiLevelType w:val="hybridMultilevel"/>
    <w:tmpl w:val="AC466A52"/>
    <w:lvl w:ilvl="0" w:tplc="B050743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FA7141A"/>
    <w:multiLevelType w:val="hybridMultilevel"/>
    <w:tmpl w:val="AC80230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10F6"/>
    <w:multiLevelType w:val="hybridMultilevel"/>
    <w:tmpl w:val="7BB2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5CC2"/>
    <w:multiLevelType w:val="multilevel"/>
    <w:tmpl w:val="43DA84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D0B4257"/>
    <w:multiLevelType w:val="hybridMultilevel"/>
    <w:tmpl w:val="326A5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456"/>
    <w:multiLevelType w:val="hybridMultilevel"/>
    <w:tmpl w:val="780AA53C"/>
    <w:lvl w:ilvl="0" w:tplc="E960B08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D786DF7"/>
    <w:multiLevelType w:val="hybridMultilevel"/>
    <w:tmpl w:val="0938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E30C0"/>
    <w:multiLevelType w:val="hybridMultilevel"/>
    <w:tmpl w:val="04FEF7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FF36FA"/>
    <w:multiLevelType w:val="multilevel"/>
    <w:tmpl w:val="BDB4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761AA"/>
    <w:multiLevelType w:val="hybridMultilevel"/>
    <w:tmpl w:val="05CA7260"/>
    <w:lvl w:ilvl="0" w:tplc="B05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E472C"/>
    <w:multiLevelType w:val="hybridMultilevel"/>
    <w:tmpl w:val="3128296E"/>
    <w:lvl w:ilvl="0" w:tplc="B05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4F8B"/>
    <w:multiLevelType w:val="hybridMultilevel"/>
    <w:tmpl w:val="724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15D3"/>
    <w:multiLevelType w:val="hybridMultilevel"/>
    <w:tmpl w:val="EDA2E418"/>
    <w:lvl w:ilvl="0" w:tplc="B0507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DC7D5F"/>
    <w:multiLevelType w:val="hybridMultilevel"/>
    <w:tmpl w:val="BC9E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B2FDD"/>
    <w:multiLevelType w:val="hybridMultilevel"/>
    <w:tmpl w:val="B776B12E"/>
    <w:lvl w:ilvl="0" w:tplc="F88A7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452A07"/>
    <w:multiLevelType w:val="hybridMultilevel"/>
    <w:tmpl w:val="0FE65ACC"/>
    <w:lvl w:ilvl="0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7649BE"/>
    <w:multiLevelType w:val="hybridMultilevel"/>
    <w:tmpl w:val="03F8C024"/>
    <w:lvl w:ilvl="0" w:tplc="AF6A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1FE"/>
    <w:multiLevelType w:val="hybridMultilevel"/>
    <w:tmpl w:val="B0C4C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18"/>
  </w:num>
  <w:num w:numId="10">
    <w:abstractNumId w:val="4"/>
  </w:num>
  <w:num w:numId="11">
    <w:abstractNumId w:val="17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9"/>
  </w:num>
  <w:num w:numId="18">
    <w:abstractNumId w:val="15"/>
  </w:num>
  <w:num w:numId="1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C7"/>
    <w:rsid w:val="00217A70"/>
    <w:rsid w:val="00226B48"/>
    <w:rsid w:val="0024591E"/>
    <w:rsid w:val="002871B7"/>
    <w:rsid w:val="00293858"/>
    <w:rsid w:val="002A4C41"/>
    <w:rsid w:val="00306DF0"/>
    <w:rsid w:val="00392A76"/>
    <w:rsid w:val="00480BD8"/>
    <w:rsid w:val="00493DC7"/>
    <w:rsid w:val="00494AC7"/>
    <w:rsid w:val="004B4B6A"/>
    <w:rsid w:val="005B066B"/>
    <w:rsid w:val="005C3178"/>
    <w:rsid w:val="005E26C3"/>
    <w:rsid w:val="005E6FBB"/>
    <w:rsid w:val="0064373E"/>
    <w:rsid w:val="006D794A"/>
    <w:rsid w:val="0076362D"/>
    <w:rsid w:val="00792989"/>
    <w:rsid w:val="00821AB5"/>
    <w:rsid w:val="008B7EA3"/>
    <w:rsid w:val="008C55BE"/>
    <w:rsid w:val="00934143"/>
    <w:rsid w:val="00957A78"/>
    <w:rsid w:val="009C1A56"/>
    <w:rsid w:val="00A14702"/>
    <w:rsid w:val="00A83451"/>
    <w:rsid w:val="00AA5334"/>
    <w:rsid w:val="00AA755D"/>
    <w:rsid w:val="00AE4B96"/>
    <w:rsid w:val="00B63B62"/>
    <w:rsid w:val="00B91F58"/>
    <w:rsid w:val="00BA017D"/>
    <w:rsid w:val="00C342CA"/>
    <w:rsid w:val="00D03D26"/>
    <w:rsid w:val="00D420C6"/>
    <w:rsid w:val="00DD25CD"/>
    <w:rsid w:val="00DD3DB4"/>
    <w:rsid w:val="00E562C5"/>
    <w:rsid w:val="00EB695B"/>
    <w:rsid w:val="00EB7CC3"/>
    <w:rsid w:val="00EC7AD0"/>
    <w:rsid w:val="00F65448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A0D1"/>
  <w15:chartTrackingRefBased/>
  <w15:docId w15:val="{E839A4C3-3CE4-8646-80A9-3353B20C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5C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93D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9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D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3DC7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"/>
    <w:basedOn w:val="a"/>
    <w:link w:val="a4"/>
    <w:uiPriority w:val="34"/>
    <w:qFormat/>
    <w:rsid w:val="00493DC7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"/>
    <w:link w:val="a3"/>
    <w:uiPriority w:val="34"/>
    <w:qFormat/>
    <w:rsid w:val="00493DC7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493DC7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493DC7"/>
    <w:rPr>
      <w:rFonts w:eastAsiaTheme="minorEastAsia"/>
    </w:rPr>
  </w:style>
  <w:style w:type="character" w:customStyle="1" w:styleId="a7">
    <w:name w:val="Текст сноски Знак"/>
    <w:basedOn w:val="a0"/>
    <w:link w:val="a6"/>
    <w:uiPriority w:val="99"/>
    <w:rsid w:val="00493DC7"/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unhideWhenUsed/>
    <w:rsid w:val="00493DC7"/>
    <w:rPr>
      <w:vertAlign w:val="superscript"/>
    </w:rPr>
  </w:style>
  <w:style w:type="paragraph" w:styleId="a9">
    <w:name w:val="Body Text Indent"/>
    <w:basedOn w:val="a"/>
    <w:link w:val="aa"/>
    <w:uiPriority w:val="99"/>
    <w:rsid w:val="00493DC7"/>
    <w:rPr>
      <w:color w:val="000000"/>
    </w:rPr>
  </w:style>
  <w:style w:type="character" w:customStyle="1" w:styleId="aa">
    <w:name w:val="Основной текст с отступом Знак"/>
    <w:basedOn w:val="a0"/>
    <w:link w:val="a9"/>
    <w:uiPriority w:val="99"/>
    <w:qFormat/>
    <w:rsid w:val="00493DC7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493D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3DC7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unhideWhenUsed/>
    <w:rsid w:val="00493DC7"/>
  </w:style>
  <w:style w:type="character" w:styleId="ae">
    <w:name w:val="Hyperlink"/>
    <w:basedOn w:val="a0"/>
    <w:uiPriority w:val="99"/>
    <w:unhideWhenUsed/>
    <w:rsid w:val="00493DC7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49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3D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51">
    <w:name w:val="Font Style51"/>
    <w:rsid w:val="00493DC7"/>
    <w:rPr>
      <w:rFonts w:ascii="Arial" w:hAnsi="Arial" w:cs="Arial" w:hint="default"/>
      <w:sz w:val="16"/>
      <w:szCs w:val="16"/>
    </w:rPr>
  </w:style>
  <w:style w:type="character" w:customStyle="1" w:styleId="label">
    <w:name w:val="label"/>
    <w:basedOn w:val="a0"/>
    <w:rsid w:val="00493DC7"/>
  </w:style>
  <w:style w:type="character" w:customStyle="1" w:styleId="bibliobookauthortitle">
    <w:name w:val="biblio_book_author_title"/>
    <w:basedOn w:val="a0"/>
    <w:rsid w:val="00493DC7"/>
  </w:style>
  <w:style w:type="character" w:customStyle="1" w:styleId="af0">
    <w:name w:val="Текст примечания Знак"/>
    <w:basedOn w:val="a0"/>
    <w:link w:val="af1"/>
    <w:uiPriority w:val="99"/>
    <w:semiHidden/>
    <w:rsid w:val="00493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493DC7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493DC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493DC7"/>
    <w:rPr>
      <w:sz w:val="18"/>
      <w:szCs w:val="18"/>
    </w:rPr>
  </w:style>
  <w:style w:type="character" w:customStyle="1" w:styleId="apple-converted-space">
    <w:name w:val="apple-converted-space"/>
    <w:basedOn w:val="a0"/>
    <w:rsid w:val="00493DC7"/>
  </w:style>
  <w:style w:type="character" w:customStyle="1" w:styleId="Hyperlink0">
    <w:name w:val="Hyperlink.0"/>
    <w:basedOn w:val="a0"/>
    <w:rsid w:val="00493DC7"/>
    <w:rPr>
      <w:lang w:val="ru-RU"/>
    </w:rPr>
  </w:style>
  <w:style w:type="character" w:styleId="af4">
    <w:name w:val="Strong"/>
    <w:basedOn w:val="a0"/>
    <w:uiPriority w:val="22"/>
    <w:qFormat/>
    <w:rsid w:val="00493DC7"/>
    <w:rPr>
      <w:b/>
      <w:bCs/>
    </w:rPr>
  </w:style>
  <w:style w:type="character" w:styleId="af5">
    <w:name w:val="Emphasis"/>
    <w:basedOn w:val="a0"/>
    <w:uiPriority w:val="20"/>
    <w:qFormat/>
    <w:rsid w:val="00493DC7"/>
    <w:rPr>
      <w:i/>
      <w:iCs/>
    </w:rPr>
  </w:style>
  <w:style w:type="paragraph" w:styleId="11">
    <w:name w:val="toc 1"/>
    <w:basedOn w:val="a"/>
    <w:next w:val="a"/>
    <w:autoRedefine/>
    <w:uiPriority w:val="39"/>
    <w:unhideWhenUsed/>
    <w:rsid w:val="00493DC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3DC7"/>
    <w:pPr>
      <w:spacing w:after="100" w:line="360" w:lineRule="auto"/>
      <w:ind w:left="280" w:firstLine="567"/>
      <w:jc w:val="both"/>
    </w:pPr>
    <w:rPr>
      <w:snapToGrid w:val="0"/>
      <w:sz w:val="28"/>
      <w:szCs w:val="20"/>
    </w:rPr>
  </w:style>
  <w:style w:type="paragraph" w:customStyle="1" w:styleId="js-details-tasks">
    <w:name w:val="js-details-tasks"/>
    <w:basedOn w:val="a"/>
    <w:rsid w:val="00493DC7"/>
    <w:pPr>
      <w:spacing w:before="100" w:beforeAutospacing="1" w:after="100" w:afterAutospacing="1"/>
    </w:pPr>
  </w:style>
  <w:style w:type="character" w:customStyle="1" w:styleId="l-no-wrap">
    <w:name w:val="l-no-wrap"/>
    <w:basedOn w:val="a0"/>
    <w:rsid w:val="00493DC7"/>
  </w:style>
  <w:style w:type="paragraph" w:styleId="af6">
    <w:name w:val="header"/>
    <w:basedOn w:val="a"/>
    <w:link w:val="af7"/>
    <w:uiPriority w:val="99"/>
    <w:unhideWhenUsed/>
    <w:rsid w:val="00493D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93DC7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B63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шрифт абзаца1"/>
    <w:rsid w:val="00F81F4C"/>
  </w:style>
  <w:style w:type="paragraph" w:customStyle="1" w:styleId="13">
    <w:name w:val="Абзац списка1"/>
    <w:basedOn w:val="a"/>
    <w:rsid w:val="008B7EA3"/>
    <w:pPr>
      <w:suppressAutoHyphens/>
      <w:ind w:left="720"/>
      <w:contextualSpacing/>
    </w:pPr>
    <w:rPr>
      <w:rFonts w:ascii="Calibri" w:eastAsia="Calibri" w:hAnsi="Calibri" w:cs="Arial"/>
      <w:kern w:val="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viafuture.ru/sozdanie-startapa/tehnologicheskoe-predprinimatelstv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f2035.net/books/3-15" TargetMode="External"/><Relationship Id="rId17" Type="http://schemas.openxmlformats.org/officeDocument/2006/relationships/hyperlink" Target="https://rf2035.net/books/3-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f2035.net/books/3-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ru.wikipedia.org%2Fwiki%2F%D0%9F%D0%B8%D1%82%D0%B5%D1%80_%28%D0%B8%D0%B7%D0%B4%D0%B0%D1%82%D0%B5%D0%BB%D1%8C%D1%81%D1%82%D0%B2%D0%BE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sek.hse.ru/trendletter/" TargetMode="External"/><Relationship Id="rId10" Type="http://schemas.openxmlformats.org/officeDocument/2006/relationships/hyperlink" Target="https://infourok.ru/go.html?href=http%3A%2F%2Fwww.no-stress.ru%2Fcgi-bin%2Fmp%2Fpage.pl%3Fid%3D170%26m%3Ddo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eyarmarka.com%2Farticles%2Fbusiness-articles%2Fsole-proprietorship.html" TargetMode="External"/><Relationship Id="rId14" Type="http://schemas.openxmlformats.org/officeDocument/2006/relationships/hyperlink" Target="https://asi.ru/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24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2021-09-30T17:01:00Z</dcterms:created>
  <dcterms:modified xsi:type="dcterms:W3CDTF">2021-10-03T09:12:00Z</dcterms:modified>
</cp:coreProperties>
</file>